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159" w:rsidRPr="001D7D37" w:rsidRDefault="00986159" w:rsidP="00252FC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D7D37">
        <w:rPr>
          <w:rFonts w:asciiTheme="minorHAnsi" w:hAnsiTheme="minorHAnsi" w:cstheme="minorHAnsi"/>
          <w:b/>
          <w:bCs/>
          <w:sz w:val="22"/>
          <w:szCs w:val="22"/>
        </w:rPr>
        <w:t xml:space="preserve">Umowa nr </w:t>
      </w:r>
      <w:r w:rsidR="00EA16D4" w:rsidRPr="001D7D37">
        <w:rPr>
          <w:rFonts w:asciiTheme="minorHAnsi" w:hAnsiTheme="minorHAnsi" w:cstheme="minorHAnsi"/>
          <w:b/>
          <w:bCs/>
          <w:sz w:val="22"/>
          <w:szCs w:val="22"/>
        </w:rPr>
        <w:t>DZ/</w:t>
      </w:r>
      <w:r w:rsidR="00016E33" w:rsidRPr="001D7D37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EA16D4" w:rsidRPr="001D7D37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116EBA" w:rsidRPr="001D7D37"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="00D85A33">
        <w:rPr>
          <w:rFonts w:asciiTheme="minorHAnsi" w:hAnsiTheme="minorHAnsi" w:cstheme="minorHAnsi"/>
          <w:b/>
          <w:bCs/>
          <w:sz w:val="22"/>
          <w:szCs w:val="22"/>
        </w:rPr>
        <w:t>…………………..</w:t>
      </w:r>
      <w:r w:rsidR="00116EBA" w:rsidRPr="001D7D37">
        <w:rPr>
          <w:rFonts w:asciiTheme="minorHAnsi" w:hAnsiTheme="minorHAnsi" w:cstheme="minorHAnsi"/>
          <w:b/>
          <w:bCs/>
          <w:sz w:val="22"/>
          <w:szCs w:val="22"/>
        </w:rPr>
        <w:t>…..</w:t>
      </w:r>
      <w:r w:rsidR="00EA16D4" w:rsidRPr="001D7D37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C72565" w:rsidRPr="001D7D37">
        <w:rPr>
          <w:rFonts w:asciiTheme="minorHAnsi" w:hAnsiTheme="minorHAnsi" w:cstheme="minorHAnsi"/>
          <w:b/>
          <w:bCs/>
          <w:sz w:val="22"/>
          <w:szCs w:val="22"/>
        </w:rPr>
        <w:t>201</w:t>
      </w:r>
      <w:r w:rsidR="002D5BFE" w:rsidRPr="001D7D37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C72565" w:rsidRPr="001D7D37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116EBA" w:rsidRPr="001D7D37">
        <w:rPr>
          <w:rFonts w:asciiTheme="minorHAnsi" w:hAnsiTheme="minorHAnsi" w:cstheme="minorHAnsi"/>
          <w:b/>
          <w:bCs/>
          <w:sz w:val="22"/>
          <w:szCs w:val="22"/>
        </w:rPr>
        <w:t>………</w:t>
      </w:r>
      <w:r w:rsidR="00D85A33">
        <w:rPr>
          <w:rFonts w:asciiTheme="minorHAnsi" w:hAnsiTheme="minorHAnsi" w:cstheme="minorHAnsi"/>
          <w:b/>
          <w:bCs/>
          <w:sz w:val="22"/>
          <w:szCs w:val="22"/>
        </w:rPr>
        <w:t>…………..</w:t>
      </w:r>
      <w:r w:rsidR="00116EBA" w:rsidRPr="001D7D37">
        <w:rPr>
          <w:rFonts w:asciiTheme="minorHAnsi" w:hAnsiTheme="minorHAnsi" w:cstheme="minorHAnsi"/>
          <w:b/>
          <w:bCs/>
          <w:sz w:val="22"/>
          <w:szCs w:val="22"/>
        </w:rPr>
        <w:t>…………..</w:t>
      </w:r>
      <w:r w:rsidR="00EA16D4" w:rsidRPr="001D7D37">
        <w:rPr>
          <w:rFonts w:asciiTheme="minorHAnsi" w:hAnsiTheme="minorHAnsi" w:cstheme="minorHAnsi"/>
          <w:b/>
          <w:bCs/>
          <w:sz w:val="22"/>
          <w:szCs w:val="22"/>
        </w:rPr>
        <w:t>/311</w:t>
      </w:r>
      <w:r w:rsidR="00622B0A" w:rsidRPr="001D7D37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:rsidR="001B7442" w:rsidRPr="001D7D37" w:rsidRDefault="001B7442" w:rsidP="00252FC2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D7D37">
        <w:rPr>
          <w:rFonts w:asciiTheme="minorHAnsi" w:hAnsiTheme="minorHAnsi" w:cstheme="minorHAnsi"/>
          <w:bCs/>
          <w:sz w:val="22"/>
          <w:szCs w:val="22"/>
        </w:rPr>
        <w:t>(zwana w dalszej części</w:t>
      </w:r>
      <w:r w:rsidRPr="001D7D37">
        <w:rPr>
          <w:rFonts w:asciiTheme="minorHAnsi" w:hAnsiTheme="minorHAnsi" w:cstheme="minorHAnsi"/>
          <w:b/>
          <w:bCs/>
          <w:sz w:val="22"/>
          <w:szCs w:val="22"/>
        </w:rPr>
        <w:t xml:space="preserve"> "Umową"</w:t>
      </w:r>
      <w:r w:rsidRPr="001D7D37">
        <w:rPr>
          <w:rFonts w:asciiTheme="minorHAnsi" w:hAnsiTheme="minorHAnsi" w:cstheme="minorHAnsi"/>
          <w:bCs/>
          <w:sz w:val="22"/>
          <w:szCs w:val="22"/>
        </w:rPr>
        <w:t>)</w:t>
      </w:r>
    </w:p>
    <w:p w:rsidR="00E80160" w:rsidRPr="001D7D37" w:rsidRDefault="00E80160" w:rsidP="00252FC2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986159" w:rsidRPr="001D7D37" w:rsidRDefault="00986159" w:rsidP="00252FC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7D37">
        <w:rPr>
          <w:rFonts w:asciiTheme="minorHAnsi" w:hAnsiTheme="minorHAnsi" w:cstheme="minorHAnsi"/>
          <w:sz w:val="22"/>
          <w:szCs w:val="22"/>
        </w:rPr>
        <w:t xml:space="preserve">zawarta w </w:t>
      </w:r>
      <w:r w:rsidR="00B562F9" w:rsidRPr="001D7D37">
        <w:rPr>
          <w:rFonts w:asciiTheme="minorHAnsi" w:hAnsiTheme="minorHAnsi" w:cstheme="minorHAnsi"/>
          <w:sz w:val="22"/>
          <w:szCs w:val="22"/>
        </w:rPr>
        <w:t xml:space="preserve">Zawadzie </w:t>
      </w:r>
      <w:r w:rsidRPr="001D7D37">
        <w:rPr>
          <w:rFonts w:asciiTheme="minorHAnsi" w:hAnsiTheme="minorHAnsi" w:cstheme="minorHAnsi"/>
          <w:sz w:val="22"/>
          <w:szCs w:val="22"/>
        </w:rPr>
        <w:t xml:space="preserve">w dniu </w:t>
      </w:r>
      <w:r w:rsidR="00090721" w:rsidRPr="001D7D37">
        <w:rPr>
          <w:rFonts w:asciiTheme="minorHAnsi" w:hAnsiTheme="minorHAnsi" w:cstheme="minorHAnsi"/>
          <w:sz w:val="22"/>
          <w:szCs w:val="22"/>
        </w:rPr>
        <w:t>…………………………</w:t>
      </w:r>
      <w:r w:rsidR="00B562F9" w:rsidRPr="001D7D37">
        <w:rPr>
          <w:rFonts w:asciiTheme="minorHAnsi" w:hAnsiTheme="minorHAnsi" w:cstheme="minorHAnsi"/>
          <w:sz w:val="22"/>
          <w:szCs w:val="22"/>
        </w:rPr>
        <w:t xml:space="preserve">  201</w:t>
      </w:r>
      <w:r w:rsidR="002D5BFE" w:rsidRPr="001D7D37">
        <w:rPr>
          <w:rFonts w:asciiTheme="minorHAnsi" w:hAnsiTheme="minorHAnsi" w:cstheme="minorHAnsi"/>
          <w:sz w:val="22"/>
          <w:szCs w:val="22"/>
        </w:rPr>
        <w:t>8</w:t>
      </w:r>
      <w:r w:rsidR="00B562F9" w:rsidRPr="001D7D37">
        <w:rPr>
          <w:rFonts w:asciiTheme="minorHAnsi" w:hAnsiTheme="minorHAnsi" w:cstheme="minorHAnsi"/>
          <w:sz w:val="22"/>
          <w:szCs w:val="22"/>
        </w:rPr>
        <w:t xml:space="preserve"> </w:t>
      </w:r>
      <w:r w:rsidRPr="001D7D37">
        <w:rPr>
          <w:rFonts w:asciiTheme="minorHAnsi" w:hAnsiTheme="minorHAnsi" w:cstheme="minorHAnsi"/>
          <w:sz w:val="22"/>
          <w:szCs w:val="22"/>
        </w:rPr>
        <w:t>roku, pomiędzy:</w:t>
      </w:r>
    </w:p>
    <w:p w:rsidR="001F259A" w:rsidRPr="001D7D37" w:rsidRDefault="001F259A" w:rsidP="001F259A">
      <w:pPr>
        <w:tabs>
          <w:tab w:val="center" w:pos="4536"/>
          <w:tab w:val="right" w:pos="9072"/>
        </w:tabs>
        <w:spacing w:before="120" w:after="120"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1D7D37">
        <w:rPr>
          <w:rFonts w:asciiTheme="minorHAnsi" w:hAnsiTheme="minorHAnsi" w:cs="Arial"/>
          <w:b/>
          <w:iCs/>
          <w:kern w:val="20"/>
          <w:sz w:val="22"/>
          <w:szCs w:val="22"/>
        </w:rPr>
        <w:t xml:space="preserve">Enea Elektrownia </w:t>
      </w:r>
      <w:r w:rsidRPr="001D7D37">
        <w:rPr>
          <w:rFonts w:asciiTheme="minorHAnsi" w:hAnsiTheme="minorHAnsi" w:cs="Arial"/>
          <w:b/>
          <w:sz w:val="22"/>
          <w:szCs w:val="22"/>
        </w:rPr>
        <w:t>Połaniec Spółka Akcyjna</w:t>
      </w:r>
      <w:r w:rsidRPr="001D7D37">
        <w:rPr>
          <w:rFonts w:asciiTheme="minorHAnsi" w:hAnsiTheme="minorHAnsi" w:cs="Arial"/>
          <w:b/>
          <w:iCs/>
          <w:kern w:val="20"/>
          <w:sz w:val="22"/>
          <w:szCs w:val="22"/>
        </w:rPr>
        <w:t xml:space="preserve"> </w:t>
      </w:r>
      <w:r w:rsidRPr="001D7D37">
        <w:rPr>
          <w:rFonts w:asciiTheme="minorHAnsi" w:hAnsiTheme="minorHAnsi" w:cs="Arial"/>
          <w:iCs/>
          <w:kern w:val="20"/>
          <w:sz w:val="22"/>
          <w:szCs w:val="22"/>
        </w:rPr>
        <w:t>(skrót firmy: Enea Połaniec S.A.)</w:t>
      </w:r>
      <w:r w:rsidRPr="001D7D37">
        <w:rPr>
          <w:rFonts w:asciiTheme="minorHAnsi" w:hAnsiTheme="minorHAnsi" w:cs="Arial"/>
          <w:b/>
          <w:iCs/>
          <w:kern w:val="20"/>
          <w:sz w:val="22"/>
          <w:szCs w:val="22"/>
        </w:rPr>
        <w:t xml:space="preserve"> </w:t>
      </w:r>
      <w:r w:rsidRPr="001D7D37">
        <w:rPr>
          <w:rFonts w:asciiTheme="minorHAnsi" w:hAnsiTheme="minorHAnsi" w:cs="Arial"/>
          <w:iCs/>
          <w:kern w:val="20"/>
          <w:sz w:val="22"/>
          <w:szCs w:val="22"/>
        </w:rPr>
        <w:t xml:space="preserve">z siedzibą: Zawada 26, 28-230 Połaniec, </w:t>
      </w:r>
      <w:r w:rsidRPr="001D7D37">
        <w:rPr>
          <w:rFonts w:asciiTheme="minorHAnsi" w:hAnsiTheme="minorHAnsi" w:cs="Arial"/>
          <w:bCs/>
          <w:kern w:val="28"/>
          <w:sz w:val="22"/>
          <w:szCs w:val="22"/>
        </w:rPr>
        <w:t>zarejestrowaną pod numerem KRS 0000053769</w:t>
      </w:r>
      <w:r w:rsidRPr="001D7D37">
        <w:rPr>
          <w:rFonts w:asciiTheme="minorHAnsi" w:eastAsia="Calibri" w:hAnsiTheme="minorHAnsi"/>
          <w:bCs/>
          <w:iCs/>
          <w:sz w:val="22"/>
          <w:szCs w:val="22"/>
          <w:lang w:eastAsia="en-US"/>
        </w:rPr>
        <w:t xml:space="preserve"> w Rejestrze Przedsiębiorców Krajowego Rejestru Sądowego przez Sąd Rejonowy w Kielcach, X Wydział Gospodarczy KRS</w:t>
      </w:r>
      <w:r w:rsidRPr="001D7D37">
        <w:rPr>
          <w:rFonts w:asciiTheme="minorHAnsi" w:hAnsiTheme="minorHAnsi" w:cs="Arial"/>
          <w:bCs/>
          <w:kern w:val="28"/>
          <w:sz w:val="22"/>
          <w:szCs w:val="22"/>
        </w:rPr>
        <w:t>,</w:t>
      </w:r>
      <w:r w:rsidRPr="001D7D37">
        <w:rPr>
          <w:rFonts w:asciiTheme="minorHAnsi" w:eastAsia="Calibri" w:hAnsiTheme="minorHAnsi"/>
          <w:iCs/>
          <w:sz w:val="22"/>
          <w:szCs w:val="22"/>
          <w:lang w:eastAsia="en-US"/>
        </w:rPr>
        <w:t xml:space="preserve"> kapitał zakładowy </w:t>
      </w:r>
      <w:r w:rsidRPr="001D7D37">
        <w:rPr>
          <w:rFonts w:asciiTheme="minorHAnsi" w:hAnsiTheme="minorHAnsi" w:cstheme="minorHAnsi"/>
          <w:bCs/>
          <w:kern w:val="28"/>
          <w:sz w:val="22"/>
          <w:szCs w:val="22"/>
        </w:rPr>
        <w:t xml:space="preserve">713 500 000 zł </w:t>
      </w:r>
      <w:r w:rsidRPr="001D7D37">
        <w:rPr>
          <w:rFonts w:asciiTheme="minorHAnsi" w:eastAsia="Calibri" w:hAnsiTheme="minorHAnsi"/>
          <w:iCs/>
          <w:sz w:val="22"/>
          <w:szCs w:val="22"/>
          <w:lang w:eastAsia="en-US"/>
        </w:rPr>
        <w:t>w całości wpłacony,</w:t>
      </w:r>
      <w:r w:rsidRPr="001D7D37">
        <w:rPr>
          <w:rFonts w:asciiTheme="minorHAnsi" w:hAnsiTheme="minorHAnsi" w:cs="Arial"/>
          <w:bCs/>
          <w:kern w:val="28"/>
          <w:sz w:val="22"/>
          <w:szCs w:val="22"/>
        </w:rPr>
        <w:t xml:space="preserve"> NIP: 866-00-01-429,</w:t>
      </w:r>
      <w:r w:rsidRPr="001D7D37">
        <w:rPr>
          <w:rFonts w:asciiTheme="minorHAnsi" w:hAnsiTheme="minorHAnsi" w:cs="Arial"/>
          <w:sz w:val="22"/>
          <w:szCs w:val="22"/>
        </w:rPr>
        <w:t xml:space="preserve"> zwaną dalej </w:t>
      </w:r>
      <w:r w:rsidRPr="001D7D37">
        <w:rPr>
          <w:rFonts w:asciiTheme="minorHAnsi" w:hAnsiTheme="minorHAnsi" w:cs="Arial"/>
          <w:b/>
          <w:bCs/>
          <w:sz w:val="22"/>
          <w:szCs w:val="22"/>
        </w:rPr>
        <w:t>„Zamawiającym”</w:t>
      </w:r>
      <w:r w:rsidRPr="001D7D37">
        <w:rPr>
          <w:rFonts w:asciiTheme="minorHAnsi" w:hAnsiTheme="minorHAnsi" w:cs="Arial"/>
          <w:sz w:val="22"/>
          <w:szCs w:val="22"/>
        </w:rPr>
        <w:t>, którą reprezentują:</w:t>
      </w:r>
    </w:p>
    <w:p w:rsidR="00D85A33" w:rsidRPr="00D85A33" w:rsidRDefault="00D85A33" w:rsidP="00D85A33">
      <w:pPr>
        <w:tabs>
          <w:tab w:val="center" w:pos="4536"/>
          <w:tab w:val="right" w:pos="9072"/>
        </w:tabs>
        <w:spacing w:after="120"/>
        <w:rPr>
          <w:rFonts w:asciiTheme="minorHAnsi" w:hAnsiTheme="minorHAnsi" w:cs="Arial"/>
          <w:snapToGrid w:val="0"/>
          <w:sz w:val="22"/>
          <w:szCs w:val="22"/>
        </w:rPr>
      </w:pPr>
      <w:r w:rsidRPr="00D85A33">
        <w:rPr>
          <w:rFonts w:asciiTheme="minorHAnsi" w:hAnsiTheme="minorHAnsi" w:cs="Arial"/>
          <w:b/>
          <w:snapToGrid w:val="0"/>
          <w:sz w:val="22"/>
          <w:szCs w:val="22"/>
        </w:rPr>
        <w:t>Marek Ryński</w:t>
      </w:r>
      <w:r w:rsidRPr="00D85A33">
        <w:rPr>
          <w:rFonts w:asciiTheme="minorHAnsi" w:hAnsiTheme="minorHAnsi" w:cs="Arial"/>
          <w:snapToGrid w:val="0"/>
          <w:sz w:val="22"/>
          <w:szCs w:val="22"/>
        </w:rPr>
        <w:t xml:space="preserve">            - Wiceprezes Zarządu</w:t>
      </w:r>
    </w:p>
    <w:p w:rsidR="00D85A33" w:rsidRPr="00D85A33" w:rsidRDefault="00D85A33" w:rsidP="00D85A33">
      <w:pPr>
        <w:tabs>
          <w:tab w:val="center" w:pos="4536"/>
          <w:tab w:val="right" w:pos="9072"/>
        </w:tabs>
        <w:rPr>
          <w:rFonts w:asciiTheme="minorHAnsi" w:hAnsiTheme="minorHAnsi" w:cs="Arial"/>
          <w:sz w:val="22"/>
          <w:szCs w:val="22"/>
        </w:rPr>
      </w:pPr>
      <w:r w:rsidRPr="00D85A33">
        <w:rPr>
          <w:rFonts w:asciiTheme="minorHAnsi" w:hAnsiTheme="minorHAnsi" w:cs="Arial"/>
          <w:b/>
          <w:snapToGrid w:val="0"/>
          <w:sz w:val="22"/>
          <w:szCs w:val="22"/>
        </w:rPr>
        <w:t>Mirosław Jabłoński</w:t>
      </w:r>
      <w:r w:rsidRPr="00D85A33">
        <w:rPr>
          <w:rFonts w:asciiTheme="minorHAnsi" w:hAnsiTheme="minorHAnsi" w:cs="Arial"/>
          <w:snapToGrid w:val="0"/>
          <w:sz w:val="22"/>
          <w:szCs w:val="22"/>
        </w:rPr>
        <w:t xml:space="preserve"> - Prokurent</w:t>
      </w:r>
    </w:p>
    <w:p w:rsidR="008E3749" w:rsidRPr="001D7D37" w:rsidRDefault="008E3749" w:rsidP="008E3749">
      <w:pPr>
        <w:spacing w:line="360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1D7D37">
        <w:rPr>
          <w:rFonts w:asciiTheme="minorHAnsi" w:hAnsiTheme="minorHAnsi" w:cs="Arial"/>
          <w:sz w:val="22"/>
          <w:szCs w:val="22"/>
        </w:rPr>
        <w:t>a</w:t>
      </w:r>
      <w:r w:rsidRPr="001D7D37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AC2E3C" w:rsidRPr="001D7D37" w:rsidRDefault="00DF746E" w:rsidP="007D6987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………………………….…………………………… </w:t>
      </w:r>
      <w:r w:rsidR="00AC2E3C" w:rsidRPr="001D7D37">
        <w:rPr>
          <w:rFonts w:asciiTheme="minorHAnsi" w:hAnsiTheme="minorHAnsi" w:cs="Arial"/>
          <w:sz w:val="22"/>
          <w:szCs w:val="22"/>
        </w:rPr>
        <w:t>z siedzibą w</w:t>
      </w:r>
      <w:r>
        <w:rPr>
          <w:rFonts w:asciiTheme="minorHAnsi" w:hAnsiTheme="minorHAnsi" w:cs="Arial"/>
          <w:sz w:val="22"/>
          <w:szCs w:val="22"/>
        </w:rPr>
        <w:t xml:space="preserve"> ………………………………………………</w:t>
      </w:r>
      <w:r w:rsidR="00AC2E3C" w:rsidRPr="001D7D37">
        <w:rPr>
          <w:rFonts w:asciiTheme="minorHAnsi" w:hAnsiTheme="minorHAnsi" w:cs="Arial"/>
          <w:sz w:val="22"/>
          <w:szCs w:val="22"/>
        </w:rPr>
        <w:t>, zarejestrowaną pod n</w:t>
      </w:r>
      <w:r w:rsidR="00F4477F" w:rsidRPr="001D7D37">
        <w:rPr>
          <w:rFonts w:asciiTheme="minorHAnsi" w:hAnsiTheme="minorHAnsi" w:cs="Arial"/>
          <w:sz w:val="22"/>
          <w:szCs w:val="22"/>
        </w:rPr>
        <w:t>ume</w:t>
      </w:r>
      <w:r w:rsidR="00AC2E3C" w:rsidRPr="001D7D37">
        <w:rPr>
          <w:rFonts w:asciiTheme="minorHAnsi" w:hAnsiTheme="minorHAnsi" w:cs="Arial"/>
          <w:sz w:val="22"/>
          <w:szCs w:val="22"/>
        </w:rPr>
        <w:t>r</w:t>
      </w:r>
      <w:r w:rsidR="00F4477F" w:rsidRPr="001D7D37">
        <w:rPr>
          <w:rFonts w:asciiTheme="minorHAnsi" w:hAnsiTheme="minorHAnsi" w:cs="Arial"/>
          <w:sz w:val="22"/>
          <w:szCs w:val="22"/>
        </w:rPr>
        <w:t>em</w:t>
      </w:r>
      <w:r w:rsidR="00AC2E3C" w:rsidRPr="001D7D37">
        <w:rPr>
          <w:rFonts w:asciiTheme="minorHAnsi" w:hAnsiTheme="minorHAnsi" w:cs="Arial"/>
          <w:sz w:val="22"/>
          <w:szCs w:val="22"/>
        </w:rPr>
        <w:t xml:space="preserve"> KRS 0000</w:t>
      </w:r>
      <w:r>
        <w:rPr>
          <w:rFonts w:asciiTheme="minorHAnsi" w:hAnsiTheme="minorHAnsi" w:cs="Arial"/>
          <w:sz w:val="22"/>
          <w:szCs w:val="22"/>
        </w:rPr>
        <w:t>………………….</w:t>
      </w:r>
      <w:r w:rsidR="00AC2E3C" w:rsidRPr="001D7D37">
        <w:rPr>
          <w:rFonts w:asciiTheme="minorHAnsi" w:hAnsiTheme="minorHAnsi" w:cs="Arial"/>
          <w:sz w:val="22"/>
          <w:szCs w:val="22"/>
        </w:rPr>
        <w:t xml:space="preserve"> w</w:t>
      </w:r>
      <w:r>
        <w:rPr>
          <w:rFonts w:asciiTheme="minorHAnsi" w:hAnsiTheme="minorHAnsi" w:cs="Arial"/>
          <w:sz w:val="22"/>
          <w:szCs w:val="22"/>
        </w:rPr>
        <w:t> </w:t>
      </w:r>
      <w:r w:rsidR="00AC2E3C" w:rsidRPr="001D7D37">
        <w:rPr>
          <w:rFonts w:asciiTheme="minorHAnsi" w:hAnsiTheme="minorHAnsi" w:cs="Arial"/>
          <w:sz w:val="22"/>
          <w:szCs w:val="22"/>
        </w:rPr>
        <w:t xml:space="preserve">Rejestrze Przedsiębiorców </w:t>
      </w:r>
      <w:r w:rsidR="00AC2E3C" w:rsidRPr="001D7D37">
        <w:rPr>
          <w:rFonts w:asciiTheme="minorHAnsi" w:eastAsia="Calibri" w:hAnsiTheme="minorHAnsi"/>
          <w:bCs/>
          <w:iCs/>
          <w:sz w:val="22"/>
          <w:szCs w:val="22"/>
          <w:lang w:eastAsia="en-US"/>
        </w:rPr>
        <w:t>Krajowego Rejestru Sądowego przez Sąd</w:t>
      </w:r>
      <w:r>
        <w:rPr>
          <w:rFonts w:asciiTheme="minorHAnsi" w:eastAsia="Calibri" w:hAnsiTheme="minorHAnsi"/>
          <w:bCs/>
          <w:iCs/>
          <w:sz w:val="22"/>
          <w:szCs w:val="22"/>
          <w:lang w:eastAsia="en-US"/>
        </w:rPr>
        <w:t xml:space="preserve"> ……………….. </w:t>
      </w:r>
      <w:r w:rsidR="00AC2E3C" w:rsidRPr="001D7D37">
        <w:rPr>
          <w:rFonts w:asciiTheme="minorHAnsi" w:hAnsiTheme="minorHAnsi" w:cs="Arial"/>
          <w:sz w:val="22"/>
          <w:szCs w:val="22"/>
        </w:rPr>
        <w:t xml:space="preserve">, </w:t>
      </w:r>
      <w:r>
        <w:rPr>
          <w:rFonts w:asciiTheme="minorHAnsi" w:hAnsiTheme="minorHAnsi" w:cs="Arial"/>
          <w:sz w:val="22"/>
          <w:szCs w:val="22"/>
        </w:rPr>
        <w:t xml:space="preserve">……………………….. </w:t>
      </w:r>
      <w:r w:rsidR="00AC2E3C" w:rsidRPr="001D7D37">
        <w:rPr>
          <w:rFonts w:asciiTheme="minorHAnsi" w:hAnsiTheme="minorHAnsi" w:cs="Arial"/>
          <w:sz w:val="22"/>
          <w:szCs w:val="22"/>
        </w:rPr>
        <w:t xml:space="preserve">Wydział Gospodarczy </w:t>
      </w:r>
      <w:r w:rsidR="00F4477F" w:rsidRPr="001D7D37">
        <w:rPr>
          <w:rFonts w:asciiTheme="minorHAnsi" w:hAnsiTheme="minorHAnsi" w:cs="Arial"/>
          <w:sz w:val="22"/>
          <w:szCs w:val="22"/>
        </w:rPr>
        <w:t>KRS</w:t>
      </w:r>
      <w:r w:rsidR="00AC2E3C" w:rsidRPr="001D7D37">
        <w:rPr>
          <w:rFonts w:asciiTheme="minorHAnsi" w:hAnsiTheme="minorHAnsi" w:cs="Arial"/>
          <w:sz w:val="22"/>
          <w:szCs w:val="22"/>
        </w:rPr>
        <w:t>, kapitał zakładowy</w:t>
      </w:r>
      <w:r>
        <w:rPr>
          <w:rFonts w:asciiTheme="minorHAnsi" w:hAnsiTheme="minorHAnsi" w:cs="Arial"/>
          <w:sz w:val="22"/>
          <w:szCs w:val="22"/>
        </w:rPr>
        <w:t xml:space="preserve"> ……………….</w:t>
      </w:r>
      <w:r w:rsidR="00AC2E3C" w:rsidRPr="001D7D37">
        <w:rPr>
          <w:rFonts w:asciiTheme="minorHAnsi" w:hAnsiTheme="minorHAnsi" w:cs="Arial"/>
          <w:sz w:val="22"/>
          <w:szCs w:val="22"/>
        </w:rPr>
        <w:t>,00 zł</w:t>
      </w:r>
      <w:r w:rsidR="00F4477F" w:rsidRPr="001D7D37">
        <w:rPr>
          <w:rFonts w:asciiTheme="minorHAnsi" w:hAnsiTheme="minorHAnsi" w:cs="Arial"/>
          <w:sz w:val="22"/>
          <w:szCs w:val="22"/>
        </w:rPr>
        <w:t>,</w:t>
      </w:r>
      <w:r w:rsidR="00AC2E3C" w:rsidRPr="001D7D3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/ lub prowadzący działalność gospodarczą/</w:t>
      </w:r>
      <w:r w:rsidR="00AC2E3C" w:rsidRPr="001D7D37">
        <w:rPr>
          <w:rFonts w:asciiTheme="minorHAnsi" w:hAnsiTheme="minorHAnsi" w:cs="Arial"/>
          <w:sz w:val="22"/>
          <w:szCs w:val="22"/>
        </w:rPr>
        <w:t>NIP:</w:t>
      </w:r>
      <w:r w:rsidRPr="00DF746E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………………………..  </w:t>
      </w:r>
      <w:r w:rsidR="00622B0A" w:rsidRPr="001D7D37">
        <w:rPr>
          <w:rFonts w:asciiTheme="minorHAnsi" w:hAnsiTheme="minorHAnsi" w:cs="Arial"/>
          <w:sz w:val="22"/>
          <w:szCs w:val="22"/>
        </w:rPr>
        <w:t>,</w:t>
      </w:r>
      <w:r w:rsidR="00AC2E3C" w:rsidRPr="001D7D37">
        <w:rPr>
          <w:rFonts w:asciiTheme="minorHAnsi" w:hAnsiTheme="minorHAnsi" w:cs="Arial"/>
          <w:sz w:val="22"/>
          <w:szCs w:val="22"/>
        </w:rPr>
        <w:t xml:space="preserve"> zwaną dalej </w:t>
      </w:r>
      <w:r w:rsidR="00AC2E3C" w:rsidRPr="001D7D37">
        <w:rPr>
          <w:rFonts w:asciiTheme="minorHAnsi" w:hAnsiTheme="minorHAnsi" w:cs="Arial"/>
          <w:b/>
          <w:sz w:val="22"/>
          <w:szCs w:val="22"/>
        </w:rPr>
        <w:t>„</w:t>
      </w:r>
      <w:r w:rsidR="00D46822" w:rsidRPr="001D7D37">
        <w:rPr>
          <w:rFonts w:asciiTheme="minorHAnsi" w:hAnsiTheme="minorHAnsi" w:cs="Arial"/>
          <w:b/>
          <w:sz w:val="22"/>
          <w:szCs w:val="22"/>
        </w:rPr>
        <w:t>Wykonawcą</w:t>
      </w:r>
      <w:r w:rsidR="00AC2E3C" w:rsidRPr="001D7D37">
        <w:rPr>
          <w:rFonts w:asciiTheme="minorHAnsi" w:hAnsiTheme="minorHAnsi" w:cs="Arial"/>
          <w:b/>
          <w:sz w:val="22"/>
          <w:szCs w:val="22"/>
        </w:rPr>
        <w:t>”,</w:t>
      </w:r>
      <w:r w:rsidR="00AC2E3C" w:rsidRPr="001D7D37">
        <w:rPr>
          <w:rFonts w:asciiTheme="minorHAnsi" w:hAnsiTheme="minorHAnsi" w:cs="Arial"/>
          <w:sz w:val="22"/>
          <w:szCs w:val="22"/>
        </w:rPr>
        <w:t xml:space="preserve"> któr</w:t>
      </w:r>
      <w:r>
        <w:rPr>
          <w:rFonts w:asciiTheme="minorHAnsi" w:hAnsiTheme="minorHAnsi" w:cs="Arial"/>
          <w:sz w:val="22"/>
          <w:szCs w:val="22"/>
        </w:rPr>
        <w:t>ego</w:t>
      </w:r>
      <w:r w:rsidR="00AC2E3C" w:rsidRPr="001D7D37">
        <w:rPr>
          <w:rFonts w:asciiTheme="minorHAnsi" w:hAnsiTheme="minorHAnsi" w:cs="Arial"/>
          <w:sz w:val="22"/>
          <w:szCs w:val="22"/>
        </w:rPr>
        <w:t xml:space="preserve"> reprezentują:</w:t>
      </w:r>
    </w:p>
    <w:p w:rsidR="00AC2E3C" w:rsidRPr="001D7D37" w:rsidRDefault="00DF746E" w:rsidP="00633242">
      <w:pPr>
        <w:numPr>
          <w:ilvl w:val="0"/>
          <w:numId w:val="4"/>
        </w:numPr>
        <w:spacing w:line="360" w:lineRule="auto"/>
        <w:contextualSpacing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 xml:space="preserve">………………………………. </w:t>
      </w:r>
      <w:r w:rsidR="00AC2E3C" w:rsidRPr="001D7D37">
        <w:rPr>
          <w:rFonts w:asciiTheme="minorHAnsi" w:hAnsiTheme="minorHAnsi" w:cs="Arial"/>
          <w:b/>
          <w:sz w:val="22"/>
          <w:szCs w:val="22"/>
        </w:rPr>
        <w:t>- Prezes Zarządu</w:t>
      </w:r>
    </w:p>
    <w:p w:rsidR="00AC2E3C" w:rsidRPr="001D7D37" w:rsidRDefault="00DF746E" w:rsidP="00633242">
      <w:pPr>
        <w:numPr>
          <w:ilvl w:val="0"/>
          <w:numId w:val="4"/>
        </w:numPr>
        <w:spacing w:line="360" w:lineRule="auto"/>
        <w:contextualSpacing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 xml:space="preserve"> ……………………………… </w:t>
      </w:r>
      <w:r w:rsidR="00AC2E3C" w:rsidRPr="001D7D37">
        <w:rPr>
          <w:rFonts w:asciiTheme="minorHAnsi" w:hAnsiTheme="minorHAnsi" w:cs="Arial"/>
          <w:b/>
          <w:sz w:val="22"/>
          <w:szCs w:val="22"/>
        </w:rPr>
        <w:t>- Wiceprezes Zarządu</w:t>
      </w:r>
    </w:p>
    <w:p w:rsidR="00116EBA" w:rsidRPr="001D7D37" w:rsidRDefault="00116EBA" w:rsidP="00116EBA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7D37">
        <w:rPr>
          <w:rFonts w:asciiTheme="minorHAnsi" w:hAnsiTheme="minorHAnsi" w:cstheme="minorHAnsi"/>
          <w:b/>
          <w:sz w:val="22"/>
          <w:szCs w:val="22"/>
        </w:rPr>
        <w:t>Zamawiający</w:t>
      </w:r>
      <w:r w:rsidRPr="001D7D37">
        <w:rPr>
          <w:rFonts w:asciiTheme="minorHAnsi" w:hAnsiTheme="minorHAnsi" w:cstheme="minorHAnsi"/>
          <w:sz w:val="22"/>
          <w:szCs w:val="22"/>
        </w:rPr>
        <w:t xml:space="preserve"> oraz </w:t>
      </w:r>
      <w:r w:rsidRPr="001D7D37">
        <w:rPr>
          <w:rFonts w:asciiTheme="minorHAnsi" w:hAnsiTheme="minorHAnsi" w:cstheme="minorHAnsi"/>
          <w:b/>
          <w:sz w:val="22"/>
          <w:szCs w:val="22"/>
        </w:rPr>
        <w:t>Wykonawca</w:t>
      </w:r>
      <w:r w:rsidRPr="001D7D37">
        <w:rPr>
          <w:rFonts w:asciiTheme="minorHAnsi" w:hAnsiTheme="minorHAnsi" w:cstheme="minorHAnsi"/>
          <w:sz w:val="22"/>
          <w:szCs w:val="22"/>
        </w:rPr>
        <w:t xml:space="preserve"> będą dalej łącznie zwani „</w:t>
      </w:r>
      <w:r w:rsidRPr="001D7D37">
        <w:rPr>
          <w:rFonts w:asciiTheme="minorHAnsi" w:hAnsiTheme="minorHAnsi" w:cstheme="minorHAnsi"/>
          <w:b/>
          <w:sz w:val="22"/>
          <w:szCs w:val="22"/>
        </w:rPr>
        <w:t>Stronami</w:t>
      </w:r>
      <w:r w:rsidRPr="001D7D37">
        <w:rPr>
          <w:rFonts w:asciiTheme="minorHAnsi" w:hAnsiTheme="minorHAnsi" w:cstheme="minorHAnsi"/>
          <w:sz w:val="22"/>
          <w:szCs w:val="22"/>
        </w:rPr>
        <w:t>”.</w:t>
      </w:r>
    </w:p>
    <w:p w:rsidR="00116EBA" w:rsidRPr="001D7D37" w:rsidRDefault="00116EBA" w:rsidP="00116EB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450AE" w:rsidRPr="001D7D37" w:rsidRDefault="00F450AE" w:rsidP="00F450AE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D7D37">
        <w:rPr>
          <w:rFonts w:asciiTheme="minorHAnsi" w:hAnsiTheme="minorHAnsi" w:cstheme="minorHAnsi"/>
          <w:b/>
          <w:sz w:val="22"/>
          <w:szCs w:val="22"/>
        </w:rPr>
        <w:t>Na wstępie Strony stwierdziły, co następuje:</w:t>
      </w:r>
    </w:p>
    <w:p w:rsidR="00F450AE" w:rsidRPr="001D7D37" w:rsidRDefault="00F450AE" w:rsidP="00F450AE">
      <w:pPr>
        <w:pStyle w:val="BodyText21"/>
        <w:numPr>
          <w:ilvl w:val="0"/>
          <w:numId w:val="2"/>
        </w:numPr>
        <w:tabs>
          <w:tab w:val="clear" w:pos="72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line="276" w:lineRule="auto"/>
        <w:ind w:left="284" w:hanging="284"/>
        <w:rPr>
          <w:rFonts w:asciiTheme="minorHAnsi" w:hAnsiTheme="minorHAnsi" w:cstheme="minorHAnsi"/>
          <w:i/>
          <w:szCs w:val="22"/>
        </w:rPr>
      </w:pPr>
      <w:r w:rsidRPr="001D7D37">
        <w:rPr>
          <w:rFonts w:asciiTheme="minorHAnsi" w:hAnsiTheme="minorHAnsi" w:cstheme="minorHAnsi"/>
          <w:szCs w:val="22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F450AE" w:rsidRPr="001D7D37" w:rsidRDefault="00F450AE" w:rsidP="00F450AE">
      <w:pPr>
        <w:pStyle w:val="BodyText21"/>
        <w:numPr>
          <w:ilvl w:val="0"/>
          <w:numId w:val="2"/>
        </w:numPr>
        <w:tabs>
          <w:tab w:val="clear" w:pos="72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line="276" w:lineRule="auto"/>
        <w:ind w:left="284" w:hanging="284"/>
        <w:rPr>
          <w:rFonts w:asciiTheme="minorHAnsi" w:hAnsiTheme="minorHAnsi" w:cstheme="minorHAnsi"/>
          <w:szCs w:val="22"/>
        </w:rPr>
      </w:pPr>
      <w:r w:rsidRPr="001D7D37">
        <w:rPr>
          <w:rFonts w:asciiTheme="minorHAnsi" w:hAnsiTheme="minorHAnsi" w:cstheme="minorHAnsi"/>
          <w:szCs w:val="22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:rsidR="00F450AE" w:rsidRPr="001D7D37" w:rsidRDefault="00F450AE" w:rsidP="00F450AE">
      <w:pPr>
        <w:pStyle w:val="BodyText21"/>
        <w:numPr>
          <w:ilvl w:val="0"/>
          <w:numId w:val="2"/>
        </w:numPr>
        <w:tabs>
          <w:tab w:val="clear" w:pos="72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line="276" w:lineRule="auto"/>
        <w:ind w:left="284" w:hanging="284"/>
        <w:rPr>
          <w:rFonts w:asciiTheme="minorHAnsi" w:hAnsiTheme="minorHAnsi" w:cstheme="minorHAnsi"/>
          <w:szCs w:val="22"/>
        </w:rPr>
      </w:pPr>
      <w:r w:rsidRPr="001D7D37">
        <w:rPr>
          <w:rFonts w:asciiTheme="minorHAnsi" w:hAnsiTheme="minorHAnsi" w:cstheme="minorHAnsi"/>
          <w:szCs w:val="22"/>
        </w:rPr>
        <w:t>Zamawiający oświadcza, że: (a) posiada zdolność do zawarcia j Umowy, (b) niniejsza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F450AE" w:rsidRPr="001D7D37" w:rsidRDefault="00F450AE" w:rsidP="00F450AE">
      <w:pPr>
        <w:pStyle w:val="BodyText21"/>
        <w:numPr>
          <w:ilvl w:val="0"/>
          <w:numId w:val="2"/>
        </w:numPr>
        <w:tabs>
          <w:tab w:val="clear" w:pos="72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line="276" w:lineRule="auto"/>
        <w:ind w:left="284" w:hanging="284"/>
        <w:rPr>
          <w:rFonts w:asciiTheme="minorHAnsi" w:hAnsiTheme="minorHAnsi" w:cstheme="minorHAnsi"/>
          <w:szCs w:val="22"/>
        </w:rPr>
      </w:pPr>
      <w:r w:rsidRPr="001D7D37">
        <w:rPr>
          <w:rFonts w:asciiTheme="minorHAnsi" w:hAnsiTheme="minorHAnsi" w:cstheme="minorHAnsi"/>
          <w:szCs w:val="22"/>
        </w:rPr>
        <w:t xml:space="preserve">Ogólne Warunki Zakupu Usług Zamawiającego w wersji </w:t>
      </w:r>
      <w:r w:rsidR="00281F63" w:rsidRPr="00B72021">
        <w:rPr>
          <w:rFonts w:ascii="Calibri" w:hAnsi="Calibri" w:cs="Arial"/>
          <w:szCs w:val="22"/>
        </w:rPr>
        <w:t xml:space="preserve">w wersji DZ/4/2018 z dnia 31 stycznia 2018 r. </w:t>
      </w:r>
      <w:r w:rsidRPr="001D7D37">
        <w:rPr>
          <w:rFonts w:asciiTheme="minorHAnsi" w:hAnsiTheme="minorHAnsi" w:cstheme="minorHAnsi"/>
          <w:szCs w:val="22"/>
        </w:rPr>
        <w:t>(dalej "</w:t>
      </w:r>
      <w:r w:rsidRPr="001D7D37">
        <w:rPr>
          <w:rFonts w:asciiTheme="minorHAnsi" w:hAnsiTheme="minorHAnsi" w:cstheme="minorHAnsi"/>
          <w:b/>
          <w:szCs w:val="22"/>
        </w:rPr>
        <w:t>OWZU</w:t>
      </w:r>
      <w:r w:rsidRPr="001D7D37">
        <w:rPr>
          <w:rFonts w:asciiTheme="minorHAnsi" w:hAnsiTheme="minorHAnsi" w:cstheme="minorHAnsi"/>
          <w:szCs w:val="22"/>
        </w:rPr>
        <w:t xml:space="preserve">") </w:t>
      </w:r>
      <w:r w:rsidR="00281F63" w:rsidRPr="00B72021">
        <w:rPr>
          <w:rFonts w:ascii="Calibri" w:hAnsi="Calibri" w:cs="Arial"/>
          <w:szCs w:val="22"/>
        </w:rPr>
        <w:t xml:space="preserve">stanowiące załącznik nr </w:t>
      </w:r>
      <w:r w:rsidR="00281F63">
        <w:rPr>
          <w:rFonts w:ascii="Calibri" w:hAnsi="Calibri" w:cs="Arial"/>
          <w:szCs w:val="22"/>
        </w:rPr>
        <w:t>2</w:t>
      </w:r>
      <w:r w:rsidR="00281F63" w:rsidRPr="00B72021">
        <w:rPr>
          <w:rFonts w:ascii="Calibri" w:hAnsi="Calibri" w:cs="Arial"/>
          <w:szCs w:val="22"/>
        </w:rPr>
        <w:t xml:space="preserve"> do Umowy </w:t>
      </w:r>
      <w:r w:rsidRPr="001D7D37">
        <w:rPr>
          <w:rFonts w:asciiTheme="minorHAnsi" w:hAnsiTheme="minorHAnsi" w:cstheme="minorHAnsi"/>
          <w:szCs w:val="22"/>
        </w:rPr>
        <w:t>stanowią integralną część Umowy. Wykonawca oświadcza, iż zapoznał się z OWZU i akceptuje ich brzmienie. W przypadku rozbieżności między zapisami Umowy a OWZU pierwszeństwo mają zapisy Umowy, zaś w pozostałym zakresie obowiązują OWZU.</w:t>
      </w:r>
    </w:p>
    <w:p w:rsidR="00595AFE" w:rsidRPr="001D7D37" w:rsidRDefault="001B7442" w:rsidP="005B7DF4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D7D37">
        <w:rPr>
          <w:rFonts w:asciiTheme="minorHAnsi" w:hAnsiTheme="minorHAnsi" w:cstheme="minorHAnsi"/>
          <w:b/>
          <w:sz w:val="22"/>
          <w:szCs w:val="22"/>
        </w:rPr>
        <w:t>W związku z powyższym Strony ustaliły, co następuje:</w:t>
      </w:r>
    </w:p>
    <w:p w:rsidR="00595AFE" w:rsidRPr="001D7D37" w:rsidRDefault="00595AFE" w:rsidP="00252FC2">
      <w:pPr>
        <w:pStyle w:val="Nagwek1"/>
        <w:spacing w:line="276" w:lineRule="auto"/>
        <w:rPr>
          <w:rFonts w:asciiTheme="minorHAnsi" w:hAnsiTheme="minorHAnsi" w:cstheme="minorHAnsi"/>
          <w:szCs w:val="22"/>
        </w:rPr>
      </w:pPr>
      <w:r w:rsidRPr="001D7D37">
        <w:rPr>
          <w:rFonts w:asciiTheme="minorHAnsi" w:hAnsiTheme="minorHAnsi" w:cstheme="minorHAnsi"/>
          <w:szCs w:val="22"/>
        </w:rPr>
        <w:lastRenderedPageBreak/>
        <w:t>PRZEDMIOT UMOWY</w:t>
      </w:r>
    </w:p>
    <w:p w:rsidR="00D474E8" w:rsidRPr="005D18D0" w:rsidRDefault="000D2A40" w:rsidP="00281F63">
      <w:pPr>
        <w:pStyle w:val="Nagwek2"/>
        <w:tabs>
          <w:tab w:val="clear" w:pos="3403"/>
        </w:tabs>
        <w:ind w:left="851"/>
        <w:rPr>
          <w:rFonts w:asciiTheme="minorHAnsi" w:hAnsiTheme="minorHAnsi"/>
          <w:lang w:val="pl-PL"/>
        </w:rPr>
      </w:pPr>
      <w:r w:rsidRPr="005D18D0">
        <w:rPr>
          <w:rFonts w:asciiTheme="minorHAnsi" w:hAnsiTheme="minorHAnsi"/>
          <w:lang w:val="pl-PL"/>
        </w:rPr>
        <w:t xml:space="preserve">Zamawiający </w:t>
      </w:r>
      <w:r w:rsidR="004B7372" w:rsidRPr="005D18D0">
        <w:rPr>
          <w:rFonts w:asciiTheme="minorHAnsi" w:hAnsiTheme="minorHAnsi"/>
          <w:lang w:val="pl-PL"/>
        </w:rPr>
        <w:t>zleca,</w:t>
      </w:r>
      <w:r w:rsidRPr="005D18D0">
        <w:rPr>
          <w:rFonts w:asciiTheme="minorHAnsi" w:hAnsiTheme="minorHAnsi"/>
          <w:lang w:val="pl-PL"/>
        </w:rPr>
        <w:t xml:space="preserve"> a </w:t>
      </w:r>
      <w:r w:rsidR="00D46822" w:rsidRPr="005D18D0">
        <w:rPr>
          <w:rFonts w:asciiTheme="minorHAnsi" w:hAnsiTheme="minorHAnsi"/>
          <w:lang w:val="pl-PL"/>
        </w:rPr>
        <w:t>Wykonawca</w:t>
      </w:r>
      <w:r w:rsidR="008F0DE3" w:rsidRPr="005D18D0">
        <w:rPr>
          <w:rFonts w:asciiTheme="minorHAnsi" w:hAnsiTheme="minorHAnsi"/>
          <w:lang w:val="pl-PL"/>
        </w:rPr>
        <w:t xml:space="preserve"> </w:t>
      </w:r>
      <w:r w:rsidR="00595AFE" w:rsidRPr="005D18D0">
        <w:rPr>
          <w:rFonts w:asciiTheme="minorHAnsi" w:hAnsiTheme="minorHAnsi"/>
          <w:lang w:val="pl-PL"/>
        </w:rPr>
        <w:t xml:space="preserve">przyjmuje </w:t>
      </w:r>
      <w:r w:rsidR="001C7598" w:rsidRPr="005D18D0">
        <w:rPr>
          <w:rFonts w:asciiTheme="minorHAnsi" w:hAnsiTheme="minorHAnsi"/>
          <w:b/>
          <w:lang w:val="pl-PL"/>
        </w:rPr>
        <w:t>w</w:t>
      </w:r>
      <w:r w:rsidR="00746C46" w:rsidRPr="005D18D0">
        <w:rPr>
          <w:rFonts w:asciiTheme="minorHAnsi" w:hAnsiTheme="minorHAnsi"/>
          <w:b/>
          <w:lang w:val="pl-PL"/>
        </w:rPr>
        <w:t xml:space="preserve">ykonanie </w:t>
      </w:r>
      <w:r w:rsidR="007B47AA" w:rsidRPr="005D18D0">
        <w:rPr>
          <w:rFonts w:asciiTheme="minorHAnsi" w:hAnsiTheme="minorHAnsi"/>
          <w:b/>
          <w:lang w:val="pl-PL"/>
        </w:rPr>
        <w:t xml:space="preserve">modernizacji </w:t>
      </w:r>
      <w:r w:rsidR="008B1BE5" w:rsidRPr="005D18D0">
        <w:rPr>
          <w:rFonts w:asciiTheme="minorHAnsi" w:hAnsiTheme="minorHAnsi"/>
          <w:b/>
          <w:lang w:val="pl-PL"/>
        </w:rPr>
        <w:t xml:space="preserve">wybranych zespołów i urządzeń wywrotnicy wagonowej WW-2 </w:t>
      </w:r>
      <w:r w:rsidR="00C94EFB" w:rsidRPr="005D18D0">
        <w:rPr>
          <w:rFonts w:asciiTheme="minorHAnsi" w:hAnsiTheme="minorHAnsi"/>
          <w:b/>
          <w:lang w:val="pl-PL"/>
        </w:rPr>
        <w:t>oraz wykon</w:t>
      </w:r>
      <w:r w:rsidR="008B1BE5" w:rsidRPr="005D18D0">
        <w:rPr>
          <w:rFonts w:asciiTheme="minorHAnsi" w:hAnsiTheme="minorHAnsi"/>
          <w:b/>
          <w:lang w:val="pl-PL"/>
        </w:rPr>
        <w:t>yw</w:t>
      </w:r>
      <w:r w:rsidR="00C94EFB" w:rsidRPr="005D18D0">
        <w:rPr>
          <w:rFonts w:asciiTheme="minorHAnsi" w:hAnsiTheme="minorHAnsi"/>
          <w:b/>
          <w:lang w:val="pl-PL"/>
        </w:rPr>
        <w:t xml:space="preserve">anie </w:t>
      </w:r>
      <w:r w:rsidR="00074D9D" w:rsidRPr="005D18D0">
        <w:rPr>
          <w:rFonts w:asciiTheme="minorHAnsi" w:hAnsiTheme="minorHAnsi"/>
          <w:b/>
          <w:lang w:val="pl-PL"/>
        </w:rPr>
        <w:t>napraw</w:t>
      </w:r>
      <w:r w:rsidR="00C94EFB" w:rsidRPr="005D18D0">
        <w:rPr>
          <w:rFonts w:asciiTheme="minorHAnsi" w:hAnsiTheme="minorHAnsi"/>
          <w:b/>
          <w:lang w:val="pl-PL"/>
        </w:rPr>
        <w:t xml:space="preserve"> bieżących </w:t>
      </w:r>
      <w:r w:rsidR="00C94EFB" w:rsidRPr="005D18D0">
        <w:rPr>
          <w:rFonts w:asciiTheme="minorHAnsi" w:hAnsiTheme="minorHAnsi" w:cstheme="minorHAnsi"/>
          <w:b/>
          <w:lang w:val="pl-PL"/>
        </w:rPr>
        <w:t>wywrotnic</w:t>
      </w:r>
      <w:r w:rsidR="0058093C" w:rsidRPr="005D18D0">
        <w:rPr>
          <w:rFonts w:asciiTheme="minorHAnsi" w:hAnsiTheme="minorHAnsi" w:cstheme="minorHAnsi"/>
          <w:b/>
          <w:lang w:val="pl-PL"/>
        </w:rPr>
        <w:t xml:space="preserve"> WW-1 i WW-2</w:t>
      </w:r>
      <w:r w:rsidR="0058093C" w:rsidRPr="005D18D0">
        <w:rPr>
          <w:rFonts w:asciiTheme="minorHAnsi" w:hAnsiTheme="minorHAnsi" w:cstheme="minorHAnsi"/>
          <w:lang w:val="pl-PL"/>
        </w:rPr>
        <w:t>,</w:t>
      </w:r>
      <w:r w:rsidR="00C94EFB" w:rsidRPr="005D18D0">
        <w:rPr>
          <w:rFonts w:asciiTheme="minorHAnsi" w:hAnsiTheme="minorHAnsi" w:cstheme="minorHAnsi"/>
          <w:lang w:val="pl-PL"/>
        </w:rPr>
        <w:t xml:space="preserve"> </w:t>
      </w:r>
      <w:r w:rsidR="008B1BE5" w:rsidRPr="005D18D0">
        <w:rPr>
          <w:rFonts w:asciiTheme="minorHAnsi" w:hAnsiTheme="minorHAnsi" w:cstheme="minorHAnsi"/>
          <w:lang w:val="pl-PL"/>
        </w:rPr>
        <w:t xml:space="preserve">zgodnie z wymaganiami </w:t>
      </w:r>
      <w:r w:rsidR="000B0B7E" w:rsidRPr="005D18D0">
        <w:rPr>
          <w:rFonts w:asciiTheme="minorHAnsi" w:hAnsiTheme="minorHAnsi" w:cstheme="minorHAnsi"/>
          <w:b/>
          <w:lang w:val="pl-PL"/>
        </w:rPr>
        <w:t>Rozporządzenia Ministra Transportu z dnia 20 września 2006 roku</w:t>
      </w:r>
      <w:r w:rsidR="000B0B7E" w:rsidRPr="005D18D0">
        <w:rPr>
          <w:rFonts w:asciiTheme="minorHAnsi" w:hAnsiTheme="minorHAnsi" w:cstheme="minorHAnsi"/>
          <w:lang w:val="pl-PL"/>
        </w:rPr>
        <w:t xml:space="preserve"> </w:t>
      </w:r>
      <w:r w:rsidR="00281F63" w:rsidRPr="00281F63">
        <w:rPr>
          <w:rFonts w:asciiTheme="minorHAnsi" w:hAnsiTheme="minorHAnsi" w:cstheme="minorHAnsi"/>
          <w:b/>
          <w:szCs w:val="22"/>
          <w:lang w:val="pl-PL"/>
        </w:rPr>
        <w:t>w sprawie warunków technicznych dozoru technicznego</w:t>
      </w:r>
      <w:r w:rsidR="00033240">
        <w:rPr>
          <w:rFonts w:asciiTheme="minorHAnsi" w:hAnsiTheme="minorHAnsi" w:cstheme="minorHAnsi"/>
          <w:b/>
          <w:szCs w:val="22"/>
          <w:lang w:val="pl-PL"/>
        </w:rPr>
        <w:t xml:space="preserve"> w zakresie projektowania, wytwarzania, eksploatacji, naprawy i modernizacji specjalistycznych urządzeń transportu ciągłego i bliskiego (Dziennik Ustaw nr 178 poz. 1320)</w:t>
      </w:r>
      <w:r w:rsidR="00281F63" w:rsidRPr="00281F63">
        <w:rPr>
          <w:rFonts w:asciiTheme="minorHAnsi" w:hAnsiTheme="minorHAnsi" w:cstheme="minorHAnsi"/>
          <w:b/>
          <w:szCs w:val="22"/>
          <w:lang w:val="pl-PL"/>
        </w:rPr>
        <w:t xml:space="preserve"> </w:t>
      </w:r>
      <w:r w:rsidR="00786493" w:rsidRPr="005D18D0">
        <w:rPr>
          <w:rFonts w:asciiTheme="minorHAnsi" w:hAnsiTheme="minorHAnsi"/>
          <w:lang w:val="pl-PL"/>
        </w:rPr>
        <w:t>(dalej: „Usług</w:t>
      </w:r>
      <w:r w:rsidR="00027084" w:rsidRPr="005D18D0">
        <w:rPr>
          <w:rFonts w:asciiTheme="minorHAnsi" w:hAnsiTheme="minorHAnsi"/>
          <w:lang w:val="pl-PL"/>
        </w:rPr>
        <w:t>i</w:t>
      </w:r>
      <w:r w:rsidR="00786493" w:rsidRPr="005D18D0">
        <w:rPr>
          <w:rFonts w:asciiTheme="minorHAnsi" w:hAnsiTheme="minorHAnsi"/>
          <w:lang w:val="pl-PL"/>
        </w:rPr>
        <w:t>”)</w:t>
      </w:r>
      <w:r w:rsidR="00595AFE" w:rsidRPr="005D18D0">
        <w:rPr>
          <w:rFonts w:asciiTheme="minorHAnsi" w:hAnsiTheme="minorHAnsi"/>
          <w:lang w:val="pl-PL"/>
        </w:rPr>
        <w:t xml:space="preserve">. </w:t>
      </w:r>
    </w:p>
    <w:p w:rsidR="00C94EFB" w:rsidRPr="0047602A" w:rsidRDefault="00790127" w:rsidP="00D916D5">
      <w:pPr>
        <w:pStyle w:val="Nagwek2"/>
        <w:tabs>
          <w:tab w:val="clear" w:pos="3403"/>
        </w:tabs>
        <w:ind w:left="851" w:hanging="567"/>
        <w:jc w:val="left"/>
        <w:rPr>
          <w:rFonts w:asciiTheme="minorHAnsi" w:hAnsiTheme="minorHAnsi"/>
          <w:bCs w:val="0"/>
          <w:iCs w:val="0"/>
          <w:szCs w:val="22"/>
          <w:lang w:val="pl-PL"/>
        </w:rPr>
      </w:pPr>
      <w:r w:rsidRPr="0047602A">
        <w:rPr>
          <w:rFonts w:asciiTheme="minorHAnsi" w:hAnsiTheme="minorHAnsi"/>
          <w:szCs w:val="22"/>
          <w:lang w:val="pl-PL"/>
        </w:rPr>
        <w:t>Szczegółowy zakres Usług został określony</w:t>
      </w:r>
      <w:r w:rsidR="00B879A8" w:rsidRPr="0047602A">
        <w:rPr>
          <w:rFonts w:asciiTheme="minorHAnsi" w:hAnsiTheme="minorHAnsi"/>
          <w:szCs w:val="22"/>
          <w:lang w:val="pl-PL"/>
        </w:rPr>
        <w:t xml:space="preserve"> w Z</w:t>
      </w:r>
      <w:r w:rsidR="00FA1415" w:rsidRPr="0047602A">
        <w:rPr>
          <w:rFonts w:asciiTheme="minorHAnsi" w:hAnsiTheme="minorHAnsi"/>
          <w:szCs w:val="22"/>
          <w:lang w:val="pl-PL"/>
        </w:rPr>
        <w:t>ałączniku nr 1 do Umowy</w:t>
      </w:r>
      <w:r w:rsidR="00C94EFB" w:rsidRPr="0047602A">
        <w:rPr>
          <w:rFonts w:asciiTheme="minorHAnsi" w:hAnsiTheme="minorHAnsi"/>
          <w:szCs w:val="22"/>
          <w:lang w:val="pl-PL"/>
        </w:rPr>
        <w:t>:</w:t>
      </w:r>
    </w:p>
    <w:p w:rsidR="00790127" w:rsidRPr="0047602A" w:rsidRDefault="00790127" w:rsidP="00A526DB">
      <w:pPr>
        <w:pStyle w:val="Nagwek3"/>
        <w:ind w:left="1418" w:hanging="567"/>
        <w:rPr>
          <w:rFonts w:asciiTheme="minorHAnsi" w:hAnsiTheme="minorHAnsi"/>
          <w:lang w:val="pl-PL"/>
        </w:rPr>
      </w:pPr>
      <w:r w:rsidRPr="0047602A">
        <w:rPr>
          <w:rFonts w:asciiTheme="minorHAnsi" w:hAnsiTheme="minorHAnsi"/>
          <w:lang w:val="pl-PL"/>
        </w:rPr>
        <w:t xml:space="preserve"> </w:t>
      </w:r>
      <w:r w:rsidR="00D41FC3" w:rsidRPr="0047602A">
        <w:rPr>
          <w:rFonts w:asciiTheme="minorHAnsi" w:hAnsiTheme="minorHAnsi"/>
          <w:lang w:val="pl-PL"/>
        </w:rPr>
        <w:t xml:space="preserve">Cześć nr 1.1.  </w:t>
      </w:r>
      <w:r w:rsidRPr="0047602A">
        <w:rPr>
          <w:rFonts w:asciiTheme="minorHAnsi" w:hAnsiTheme="minorHAnsi"/>
          <w:lang w:val="pl-PL"/>
        </w:rPr>
        <w:t>Załącznik</w:t>
      </w:r>
      <w:r w:rsidR="00D41FC3" w:rsidRPr="0047602A">
        <w:rPr>
          <w:rFonts w:asciiTheme="minorHAnsi" w:hAnsiTheme="minorHAnsi"/>
          <w:lang w:val="pl-PL"/>
        </w:rPr>
        <w:t>a</w:t>
      </w:r>
      <w:r w:rsidRPr="0047602A">
        <w:rPr>
          <w:rFonts w:asciiTheme="minorHAnsi" w:hAnsiTheme="minorHAnsi"/>
          <w:lang w:val="pl-PL"/>
        </w:rPr>
        <w:t xml:space="preserve"> nr </w:t>
      </w:r>
      <w:r w:rsidR="00FA1415" w:rsidRPr="0047602A">
        <w:rPr>
          <w:rFonts w:asciiTheme="minorHAnsi" w:hAnsiTheme="minorHAnsi"/>
          <w:lang w:val="pl-PL"/>
        </w:rPr>
        <w:t>1</w:t>
      </w:r>
      <w:r w:rsidR="00D41FC3" w:rsidRPr="0047602A">
        <w:rPr>
          <w:rFonts w:asciiTheme="minorHAnsi" w:hAnsiTheme="minorHAnsi"/>
          <w:lang w:val="pl-PL"/>
        </w:rPr>
        <w:t xml:space="preserve"> -</w:t>
      </w:r>
      <w:r w:rsidR="00FA1415" w:rsidRPr="0047602A">
        <w:rPr>
          <w:rFonts w:asciiTheme="minorHAnsi" w:hAnsiTheme="minorHAnsi"/>
          <w:lang w:val="pl-PL"/>
        </w:rPr>
        <w:t xml:space="preserve"> </w:t>
      </w:r>
      <w:r w:rsidRPr="0047602A">
        <w:rPr>
          <w:rFonts w:asciiTheme="minorHAnsi" w:hAnsiTheme="minorHAnsi"/>
          <w:lang w:val="pl-PL"/>
        </w:rPr>
        <w:t xml:space="preserve"> </w:t>
      </w:r>
      <w:r w:rsidR="00B879A8" w:rsidRPr="0047602A">
        <w:rPr>
          <w:rFonts w:asciiTheme="minorHAnsi" w:hAnsiTheme="minorHAnsi"/>
          <w:lang w:val="pl-PL"/>
        </w:rPr>
        <w:t>M</w:t>
      </w:r>
      <w:r w:rsidR="00D41FC3" w:rsidRPr="0047602A">
        <w:rPr>
          <w:rFonts w:asciiTheme="minorHAnsi" w:hAnsiTheme="minorHAnsi"/>
          <w:szCs w:val="22"/>
          <w:lang w:val="pl-PL"/>
        </w:rPr>
        <w:t>odernizacja</w:t>
      </w:r>
      <w:r w:rsidR="002621F3" w:rsidRPr="0047602A">
        <w:rPr>
          <w:rFonts w:asciiTheme="minorHAnsi" w:hAnsiTheme="minorHAnsi"/>
          <w:szCs w:val="22"/>
          <w:lang w:val="pl-PL"/>
        </w:rPr>
        <w:t xml:space="preserve"> </w:t>
      </w:r>
      <w:r w:rsidR="00B879A8" w:rsidRPr="0047602A">
        <w:rPr>
          <w:rFonts w:asciiTheme="minorHAnsi" w:hAnsiTheme="minorHAnsi"/>
          <w:szCs w:val="22"/>
          <w:lang w:val="pl-PL"/>
        </w:rPr>
        <w:t xml:space="preserve">wybranych zespołów i </w:t>
      </w:r>
      <w:r w:rsidR="002621F3" w:rsidRPr="0047602A">
        <w:rPr>
          <w:rFonts w:asciiTheme="minorHAnsi" w:hAnsiTheme="minorHAnsi"/>
          <w:bCs/>
          <w:szCs w:val="22"/>
          <w:lang w:val="pl-PL"/>
        </w:rPr>
        <w:t xml:space="preserve">urządzeń </w:t>
      </w:r>
      <w:r w:rsidR="002621F3" w:rsidRPr="0047602A">
        <w:rPr>
          <w:rFonts w:asciiTheme="minorHAnsi" w:hAnsiTheme="minorHAnsi" w:cstheme="minorHAnsi"/>
          <w:szCs w:val="22"/>
          <w:lang w:val="pl-PL"/>
        </w:rPr>
        <w:t>wywrotnicy wagonowej WW-2</w:t>
      </w:r>
      <w:r w:rsidRPr="0047602A">
        <w:rPr>
          <w:rFonts w:asciiTheme="minorHAnsi" w:hAnsiTheme="minorHAnsi"/>
          <w:lang w:val="pl-PL"/>
        </w:rPr>
        <w:t xml:space="preserve">. </w:t>
      </w:r>
    </w:p>
    <w:p w:rsidR="002621F3" w:rsidRPr="0047602A" w:rsidRDefault="00D41FC3" w:rsidP="00A526DB">
      <w:pPr>
        <w:pStyle w:val="Nagwek3"/>
        <w:ind w:left="1418" w:hanging="567"/>
        <w:rPr>
          <w:rFonts w:asciiTheme="minorHAnsi" w:hAnsiTheme="minorHAnsi"/>
          <w:lang w:val="pl-PL"/>
        </w:rPr>
      </w:pPr>
      <w:r w:rsidRPr="0047602A">
        <w:rPr>
          <w:rFonts w:asciiTheme="minorHAnsi" w:hAnsiTheme="minorHAnsi"/>
          <w:lang w:val="pl-PL"/>
        </w:rPr>
        <w:t xml:space="preserve">Cześć nr 1.2 </w:t>
      </w:r>
      <w:r w:rsidR="002621F3" w:rsidRPr="0047602A">
        <w:rPr>
          <w:rFonts w:asciiTheme="minorHAnsi" w:hAnsiTheme="minorHAnsi"/>
          <w:lang w:val="pl-PL"/>
        </w:rPr>
        <w:t>Załącznik</w:t>
      </w:r>
      <w:r w:rsidRPr="0047602A">
        <w:rPr>
          <w:rFonts w:asciiTheme="minorHAnsi" w:hAnsiTheme="minorHAnsi"/>
          <w:lang w:val="pl-PL"/>
        </w:rPr>
        <w:t>a</w:t>
      </w:r>
      <w:r w:rsidR="002621F3" w:rsidRPr="0047602A">
        <w:rPr>
          <w:rFonts w:asciiTheme="minorHAnsi" w:hAnsiTheme="minorHAnsi"/>
          <w:lang w:val="pl-PL"/>
        </w:rPr>
        <w:t xml:space="preserve"> nr </w:t>
      </w:r>
      <w:r w:rsidRPr="0047602A">
        <w:rPr>
          <w:rFonts w:asciiTheme="minorHAnsi" w:hAnsiTheme="minorHAnsi"/>
          <w:lang w:val="pl-PL"/>
        </w:rPr>
        <w:t xml:space="preserve">1 </w:t>
      </w:r>
      <w:r w:rsidR="002621F3" w:rsidRPr="0047602A">
        <w:rPr>
          <w:rFonts w:asciiTheme="minorHAnsi" w:hAnsiTheme="minorHAnsi"/>
          <w:lang w:val="pl-PL"/>
        </w:rPr>
        <w:t xml:space="preserve"> </w:t>
      </w:r>
      <w:r w:rsidR="00432045" w:rsidRPr="0047602A">
        <w:rPr>
          <w:rFonts w:asciiTheme="minorHAnsi" w:hAnsiTheme="minorHAnsi"/>
          <w:lang w:val="pl-PL"/>
        </w:rPr>
        <w:t xml:space="preserve">- </w:t>
      </w:r>
      <w:r w:rsidR="00B879A8" w:rsidRPr="0047602A">
        <w:rPr>
          <w:rFonts w:asciiTheme="minorHAnsi" w:hAnsiTheme="minorHAnsi"/>
          <w:lang w:val="pl-PL"/>
        </w:rPr>
        <w:t>W</w:t>
      </w:r>
      <w:r w:rsidR="002621F3" w:rsidRPr="0047602A">
        <w:rPr>
          <w:rFonts w:asciiTheme="minorHAnsi" w:hAnsiTheme="minorHAnsi"/>
          <w:lang w:val="pl-PL"/>
        </w:rPr>
        <w:t>ykon</w:t>
      </w:r>
      <w:r w:rsidR="00B879A8" w:rsidRPr="0047602A">
        <w:rPr>
          <w:rFonts w:asciiTheme="minorHAnsi" w:hAnsiTheme="minorHAnsi"/>
          <w:lang w:val="pl-PL"/>
        </w:rPr>
        <w:t>yw</w:t>
      </w:r>
      <w:r w:rsidR="002621F3" w:rsidRPr="0047602A">
        <w:rPr>
          <w:rFonts w:asciiTheme="minorHAnsi" w:hAnsiTheme="minorHAnsi"/>
          <w:lang w:val="pl-PL"/>
        </w:rPr>
        <w:t xml:space="preserve">anie </w:t>
      </w:r>
      <w:r w:rsidR="00B879A8" w:rsidRPr="0047602A">
        <w:rPr>
          <w:rFonts w:asciiTheme="minorHAnsi" w:hAnsiTheme="minorHAnsi"/>
          <w:lang w:val="pl-PL"/>
        </w:rPr>
        <w:t>napraw</w:t>
      </w:r>
      <w:r w:rsidR="002621F3" w:rsidRPr="0047602A">
        <w:rPr>
          <w:rFonts w:asciiTheme="minorHAnsi" w:hAnsiTheme="minorHAnsi"/>
          <w:lang w:val="pl-PL"/>
        </w:rPr>
        <w:t xml:space="preserve"> bieżących wywrotnic wagonow</w:t>
      </w:r>
      <w:r w:rsidR="0058093C" w:rsidRPr="0047602A">
        <w:rPr>
          <w:rFonts w:asciiTheme="minorHAnsi" w:hAnsiTheme="minorHAnsi"/>
          <w:lang w:val="pl-PL"/>
        </w:rPr>
        <w:t>ych</w:t>
      </w:r>
      <w:r w:rsidR="002621F3" w:rsidRPr="0047602A">
        <w:rPr>
          <w:rFonts w:asciiTheme="minorHAnsi" w:hAnsiTheme="minorHAnsi"/>
          <w:lang w:val="pl-PL"/>
        </w:rPr>
        <w:t xml:space="preserve"> WW-</w:t>
      </w:r>
      <w:r w:rsidR="0058093C" w:rsidRPr="0047602A">
        <w:rPr>
          <w:rFonts w:asciiTheme="minorHAnsi" w:hAnsiTheme="minorHAnsi"/>
          <w:lang w:val="pl-PL"/>
        </w:rPr>
        <w:t>1 i WW-</w:t>
      </w:r>
      <w:r w:rsidR="002621F3" w:rsidRPr="0047602A">
        <w:rPr>
          <w:rFonts w:asciiTheme="minorHAnsi" w:hAnsiTheme="minorHAnsi"/>
          <w:lang w:val="pl-PL"/>
        </w:rPr>
        <w:t>2.</w:t>
      </w:r>
    </w:p>
    <w:p w:rsidR="00595AFE" w:rsidRPr="0047602A" w:rsidRDefault="00595AFE" w:rsidP="00252FC2">
      <w:pPr>
        <w:pStyle w:val="Nagwek1"/>
        <w:spacing w:line="276" w:lineRule="auto"/>
        <w:rPr>
          <w:rFonts w:asciiTheme="minorHAnsi" w:hAnsiTheme="minorHAnsi" w:cstheme="minorHAnsi"/>
          <w:szCs w:val="22"/>
          <w:lang w:val="pl-PL"/>
        </w:rPr>
      </w:pPr>
      <w:bookmarkStart w:id="0" w:name="_Toc23339023"/>
      <w:bookmarkStart w:id="1" w:name="_Toc23489328"/>
      <w:bookmarkStart w:id="2" w:name="_Toc23491655"/>
      <w:bookmarkStart w:id="3" w:name="_Toc23578757"/>
      <w:bookmarkStart w:id="4" w:name="_Toc23680593"/>
      <w:bookmarkStart w:id="5" w:name="_Toc24279169"/>
      <w:bookmarkStart w:id="6" w:name="_Toc24547198"/>
      <w:r w:rsidRPr="0047602A">
        <w:rPr>
          <w:rFonts w:asciiTheme="minorHAnsi" w:hAnsiTheme="minorHAnsi" w:cstheme="minorHAnsi"/>
          <w:szCs w:val="22"/>
          <w:lang w:val="pl-PL"/>
        </w:rPr>
        <w:t>termin wykonania</w:t>
      </w:r>
    </w:p>
    <w:p w:rsidR="00016E33" w:rsidRPr="0047602A" w:rsidRDefault="00770AD7" w:rsidP="00D916D5">
      <w:pPr>
        <w:pStyle w:val="Nagwek2"/>
        <w:tabs>
          <w:tab w:val="clear" w:pos="3403"/>
        </w:tabs>
        <w:ind w:left="851" w:hanging="567"/>
        <w:jc w:val="left"/>
        <w:rPr>
          <w:rFonts w:asciiTheme="minorHAnsi" w:hAnsiTheme="minorHAnsi"/>
          <w:szCs w:val="22"/>
          <w:lang w:val="pl-PL"/>
        </w:rPr>
      </w:pPr>
      <w:r w:rsidRPr="0047602A">
        <w:rPr>
          <w:rFonts w:asciiTheme="minorHAnsi" w:hAnsiTheme="minorHAnsi"/>
          <w:szCs w:val="22"/>
          <w:lang w:val="pl-PL"/>
        </w:rPr>
        <w:t>Str</w:t>
      </w:r>
      <w:r w:rsidR="00435C05" w:rsidRPr="0047602A">
        <w:rPr>
          <w:rFonts w:asciiTheme="minorHAnsi" w:hAnsiTheme="minorHAnsi"/>
          <w:szCs w:val="22"/>
          <w:lang w:val="pl-PL"/>
        </w:rPr>
        <w:t>ony ustalają termin</w:t>
      </w:r>
      <w:r w:rsidRPr="0047602A">
        <w:rPr>
          <w:rFonts w:asciiTheme="minorHAnsi" w:hAnsiTheme="minorHAnsi"/>
          <w:szCs w:val="22"/>
          <w:lang w:val="pl-PL"/>
        </w:rPr>
        <w:t xml:space="preserve"> wykonania Umowy</w:t>
      </w:r>
      <w:r w:rsidR="00153AEF" w:rsidRPr="0047602A">
        <w:rPr>
          <w:rFonts w:asciiTheme="minorHAnsi" w:hAnsiTheme="minorHAnsi"/>
          <w:szCs w:val="22"/>
          <w:lang w:val="pl-PL"/>
        </w:rPr>
        <w:t xml:space="preserve"> </w:t>
      </w:r>
      <w:r w:rsidR="00D916D5" w:rsidRPr="0047602A">
        <w:rPr>
          <w:rFonts w:asciiTheme="minorHAnsi" w:hAnsiTheme="minorHAnsi"/>
          <w:szCs w:val="22"/>
          <w:lang w:val="pl-PL"/>
        </w:rPr>
        <w:t xml:space="preserve"> -  </w:t>
      </w:r>
      <w:r w:rsidR="00153AEF" w:rsidRPr="0047602A">
        <w:rPr>
          <w:rFonts w:asciiTheme="minorHAnsi" w:hAnsiTheme="minorHAnsi"/>
          <w:szCs w:val="22"/>
          <w:lang w:val="pl-PL"/>
        </w:rPr>
        <w:t xml:space="preserve">do dnia </w:t>
      </w:r>
      <w:r w:rsidR="00B879A8" w:rsidRPr="0047602A">
        <w:rPr>
          <w:rFonts w:asciiTheme="minorHAnsi" w:hAnsiTheme="minorHAnsi"/>
          <w:szCs w:val="22"/>
          <w:lang w:val="pl-PL"/>
        </w:rPr>
        <w:t>31 grudnia</w:t>
      </w:r>
      <w:r w:rsidR="00FF2898" w:rsidRPr="0047602A">
        <w:rPr>
          <w:rFonts w:asciiTheme="minorHAnsi" w:hAnsiTheme="minorHAnsi"/>
          <w:szCs w:val="22"/>
          <w:lang w:val="pl-PL"/>
        </w:rPr>
        <w:t xml:space="preserve"> </w:t>
      </w:r>
      <w:r w:rsidR="00F450AE" w:rsidRPr="0047602A">
        <w:rPr>
          <w:rFonts w:asciiTheme="minorHAnsi" w:hAnsiTheme="minorHAnsi"/>
          <w:szCs w:val="22"/>
          <w:lang w:val="pl-PL"/>
        </w:rPr>
        <w:t>2019</w:t>
      </w:r>
      <w:r w:rsidR="00B46EDB" w:rsidRPr="0047602A">
        <w:rPr>
          <w:rFonts w:asciiTheme="minorHAnsi" w:hAnsiTheme="minorHAnsi"/>
          <w:szCs w:val="22"/>
          <w:lang w:val="pl-PL"/>
        </w:rPr>
        <w:t xml:space="preserve"> </w:t>
      </w:r>
      <w:r w:rsidR="00016E33" w:rsidRPr="0047602A">
        <w:rPr>
          <w:rFonts w:asciiTheme="minorHAnsi" w:hAnsiTheme="minorHAnsi"/>
          <w:szCs w:val="22"/>
          <w:lang w:val="pl-PL"/>
        </w:rPr>
        <w:t>roku.</w:t>
      </w:r>
    </w:p>
    <w:p w:rsidR="002425D2" w:rsidRPr="0047602A" w:rsidRDefault="002425D2" w:rsidP="00D916D5">
      <w:pPr>
        <w:pStyle w:val="Nagwek2"/>
        <w:tabs>
          <w:tab w:val="clear" w:pos="3403"/>
        </w:tabs>
        <w:ind w:left="851" w:hanging="567"/>
        <w:jc w:val="left"/>
        <w:rPr>
          <w:rFonts w:asciiTheme="minorHAnsi" w:hAnsiTheme="minorHAnsi"/>
          <w:szCs w:val="22"/>
          <w:lang w:val="pl-PL"/>
        </w:rPr>
      </w:pPr>
      <w:r w:rsidRPr="0047602A">
        <w:rPr>
          <w:rFonts w:asciiTheme="minorHAnsi" w:hAnsiTheme="minorHAnsi"/>
          <w:szCs w:val="22"/>
          <w:lang w:val="pl-PL"/>
        </w:rPr>
        <w:t>Szczegółowe terminy realizacji Usług:</w:t>
      </w:r>
    </w:p>
    <w:p w:rsidR="00555062" w:rsidRPr="0047602A" w:rsidRDefault="002425D2" w:rsidP="00A526DB">
      <w:pPr>
        <w:pStyle w:val="Nagwek3"/>
        <w:ind w:left="1418" w:hanging="567"/>
        <w:rPr>
          <w:rFonts w:asciiTheme="minorHAnsi" w:hAnsiTheme="minorHAnsi"/>
          <w:szCs w:val="22"/>
          <w:lang w:val="pl-PL"/>
        </w:rPr>
      </w:pPr>
      <w:r w:rsidRPr="0047602A">
        <w:rPr>
          <w:rFonts w:asciiTheme="minorHAnsi" w:hAnsiTheme="minorHAnsi"/>
          <w:szCs w:val="22"/>
          <w:lang w:val="pl-PL"/>
        </w:rPr>
        <w:t xml:space="preserve">Wykonanie </w:t>
      </w:r>
      <w:r w:rsidR="00BA52DA" w:rsidRPr="0047602A">
        <w:rPr>
          <w:rFonts w:asciiTheme="minorHAnsi" w:hAnsiTheme="minorHAnsi"/>
          <w:szCs w:val="22"/>
          <w:lang w:val="pl-PL"/>
        </w:rPr>
        <w:t xml:space="preserve">dodatkowej </w:t>
      </w:r>
      <w:r w:rsidRPr="0047602A">
        <w:rPr>
          <w:rFonts w:asciiTheme="minorHAnsi" w:hAnsiTheme="minorHAnsi"/>
          <w:szCs w:val="22"/>
          <w:lang w:val="pl-PL"/>
        </w:rPr>
        <w:t xml:space="preserve">dokumentacji </w:t>
      </w:r>
      <w:r w:rsidR="00555062" w:rsidRPr="0047602A">
        <w:rPr>
          <w:rFonts w:asciiTheme="minorHAnsi" w:hAnsiTheme="minorHAnsi"/>
          <w:szCs w:val="22"/>
          <w:lang w:val="pl-PL"/>
        </w:rPr>
        <w:t>techn</w:t>
      </w:r>
      <w:r w:rsidR="00BA52DA" w:rsidRPr="0047602A">
        <w:rPr>
          <w:rFonts w:asciiTheme="minorHAnsi" w:hAnsiTheme="minorHAnsi"/>
          <w:szCs w:val="22"/>
          <w:lang w:val="pl-PL"/>
        </w:rPr>
        <w:t>ologi</w:t>
      </w:r>
      <w:r w:rsidR="00555062" w:rsidRPr="0047602A">
        <w:rPr>
          <w:rFonts w:asciiTheme="minorHAnsi" w:hAnsiTheme="minorHAnsi"/>
          <w:szCs w:val="22"/>
          <w:lang w:val="pl-PL"/>
        </w:rPr>
        <w:t>czn</w:t>
      </w:r>
      <w:r w:rsidRPr="0047602A">
        <w:rPr>
          <w:rFonts w:asciiTheme="minorHAnsi" w:hAnsiTheme="minorHAnsi"/>
          <w:szCs w:val="22"/>
          <w:lang w:val="pl-PL"/>
        </w:rPr>
        <w:t xml:space="preserve">ej </w:t>
      </w:r>
      <w:r w:rsidR="00BA52DA" w:rsidRPr="0047602A">
        <w:rPr>
          <w:rFonts w:asciiTheme="minorHAnsi" w:hAnsiTheme="minorHAnsi"/>
          <w:szCs w:val="22"/>
          <w:lang w:val="pl-PL"/>
        </w:rPr>
        <w:t xml:space="preserve">dla WW-2 do uzgodnienia w TDT </w:t>
      </w:r>
      <w:r w:rsidR="00D916D5" w:rsidRPr="0047602A">
        <w:rPr>
          <w:rFonts w:asciiTheme="minorHAnsi" w:hAnsiTheme="minorHAnsi"/>
          <w:szCs w:val="22"/>
          <w:lang w:val="pl-PL"/>
        </w:rPr>
        <w:t>-</w:t>
      </w:r>
      <w:r w:rsidRPr="0047602A">
        <w:rPr>
          <w:rFonts w:asciiTheme="minorHAnsi" w:hAnsiTheme="minorHAnsi"/>
          <w:szCs w:val="22"/>
          <w:lang w:val="pl-PL"/>
        </w:rPr>
        <w:t xml:space="preserve"> w ciągu </w:t>
      </w:r>
      <w:r w:rsidR="00BA52DA" w:rsidRPr="0047602A">
        <w:rPr>
          <w:rFonts w:asciiTheme="minorHAnsi" w:hAnsiTheme="minorHAnsi"/>
          <w:szCs w:val="22"/>
          <w:lang w:val="pl-PL"/>
        </w:rPr>
        <w:t>6</w:t>
      </w:r>
      <w:r w:rsidR="0070174D" w:rsidRPr="0047602A">
        <w:rPr>
          <w:rFonts w:asciiTheme="minorHAnsi" w:hAnsiTheme="minorHAnsi"/>
          <w:szCs w:val="22"/>
          <w:lang w:val="pl-PL"/>
        </w:rPr>
        <w:t xml:space="preserve"> </w:t>
      </w:r>
      <w:r w:rsidR="00555062" w:rsidRPr="0047602A">
        <w:rPr>
          <w:rFonts w:asciiTheme="minorHAnsi" w:hAnsiTheme="minorHAnsi"/>
          <w:szCs w:val="22"/>
          <w:lang w:val="pl-PL"/>
        </w:rPr>
        <w:t xml:space="preserve">tygodni od dnia </w:t>
      </w:r>
      <w:r w:rsidRPr="0047602A">
        <w:rPr>
          <w:rFonts w:asciiTheme="minorHAnsi" w:hAnsiTheme="minorHAnsi"/>
          <w:szCs w:val="22"/>
          <w:lang w:val="pl-PL"/>
        </w:rPr>
        <w:t>zawarcia Umowy</w:t>
      </w:r>
      <w:r w:rsidR="0070174D" w:rsidRPr="0047602A">
        <w:rPr>
          <w:rFonts w:asciiTheme="minorHAnsi" w:hAnsiTheme="minorHAnsi"/>
          <w:szCs w:val="22"/>
          <w:lang w:val="pl-PL"/>
        </w:rPr>
        <w:t>,</w:t>
      </w:r>
      <w:r w:rsidRPr="0047602A">
        <w:rPr>
          <w:rFonts w:asciiTheme="minorHAnsi" w:hAnsiTheme="minorHAnsi"/>
          <w:szCs w:val="22"/>
          <w:lang w:val="pl-PL"/>
        </w:rPr>
        <w:t xml:space="preserve"> </w:t>
      </w:r>
    </w:p>
    <w:p w:rsidR="00DF746E" w:rsidRPr="0047602A" w:rsidRDefault="00DF746E" w:rsidP="00A526DB">
      <w:pPr>
        <w:pStyle w:val="Nagwek3"/>
        <w:ind w:left="1418" w:hanging="567"/>
        <w:rPr>
          <w:rFonts w:asciiTheme="minorHAnsi" w:hAnsiTheme="minorHAnsi"/>
          <w:szCs w:val="22"/>
          <w:lang w:val="pl-PL"/>
        </w:rPr>
      </w:pPr>
      <w:r w:rsidRPr="0047602A">
        <w:rPr>
          <w:rFonts w:asciiTheme="minorHAnsi" w:hAnsiTheme="minorHAnsi"/>
          <w:szCs w:val="22"/>
          <w:lang w:val="pl-PL"/>
        </w:rPr>
        <w:t xml:space="preserve">Uzgodnienie </w:t>
      </w:r>
      <w:r w:rsidR="00BA52DA" w:rsidRPr="0047602A">
        <w:rPr>
          <w:rFonts w:asciiTheme="minorHAnsi" w:hAnsiTheme="minorHAnsi"/>
          <w:szCs w:val="22"/>
          <w:lang w:val="pl-PL"/>
        </w:rPr>
        <w:t xml:space="preserve">dodatkowej </w:t>
      </w:r>
      <w:r w:rsidRPr="0047602A">
        <w:rPr>
          <w:rFonts w:asciiTheme="minorHAnsi" w:hAnsiTheme="minorHAnsi"/>
          <w:szCs w:val="22"/>
          <w:lang w:val="pl-PL"/>
        </w:rPr>
        <w:t xml:space="preserve">dokumentacji </w:t>
      </w:r>
      <w:r w:rsidR="00BA52DA" w:rsidRPr="0047602A">
        <w:rPr>
          <w:rFonts w:asciiTheme="minorHAnsi" w:hAnsiTheme="minorHAnsi"/>
          <w:szCs w:val="22"/>
          <w:lang w:val="pl-PL"/>
        </w:rPr>
        <w:t>technologicznej dla WW-2 w TDT</w:t>
      </w:r>
      <w:r w:rsidRPr="0047602A">
        <w:rPr>
          <w:rFonts w:asciiTheme="minorHAnsi" w:hAnsiTheme="minorHAnsi"/>
          <w:szCs w:val="22"/>
          <w:lang w:val="pl-PL"/>
        </w:rPr>
        <w:t xml:space="preserve"> </w:t>
      </w:r>
      <w:r w:rsidR="00BA52DA" w:rsidRPr="0047602A">
        <w:rPr>
          <w:rFonts w:asciiTheme="minorHAnsi" w:hAnsiTheme="minorHAnsi"/>
          <w:szCs w:val="22"/>
          <w:lang w:val="pl-PL"/>
        </w:rPr>
        <w:t>–</w:t>
      </w:r>
      <w:r w:rsidRPr="0047602A">
        <w:rPr>
          <w:rFonts w:asciiTheme="minorHAnsi" w:hAnsiTheme="minorHAnsi"/>
          <w:szCs w:val="22"/>
          <w:lang w:val="pl-PL"/>
        </w:rPr>
        <w:t xml:space="preserve"> </w:t>
      </w:r>
      <w:r w:rsidR="00BA52DA" w:rsidRPr="0047602A">
        <w:rPr>
          <w:rFonts w:asciiTheme="minorHAnsi" w:hAnsiTheme="minorHAnsi"/>
          <w:szCs w:val="22"/>
          <w:lang w:val="pl-PL"/>
        </w:rPr>
        <w:t xml:space="preserve">w ciągu 6 </w:t>
      </w:r>
      <w:r w:rsidRPr="0047602A">
        <w:rPr>
          <w:rFonts w:asciiTheme="minorHAnsi" w:hAnsiTheme="minorHAnsi"/>
          <w:szCs w:val="22"/>
          <w:lang w:val="pl-PL"/>
        </w:rPr>
        <w:t>tygodni od dnia przekazania  dokumentacji Zamawiającemu do uzgodnienia.</w:t>
      </w:r>
    </w:p>
    <w:p w:rsidR="003264DA" w:rsidRPr="0047602A" w:rsidRDefault="002425D2" w:rsidP="00A526DB">
      <w:pPr>
        <w:pStyle w:val="Nagwek3"/>
        <w:ind w:left="1418" w:hanging="567"/>
        <w:rPr>
          <w:rFonts w:asciiTheme="minorHAnsi" w:hAnsiTheme="minorHAnsi"/>
          <w:szCs w:val="22"/>
          <w:lang w:val="pl-PL"/>
        </w:rPr>
      </w:pPr>
      <w:r w:rsidRPr="0047602A">
        <w:rPr>
          <w:rFonts w:asciiTheme="minorHAnsi" w:hAnsiTheme="minorHAnsi"/>
          <w:szCs w:val="22"/>
          <w:lang w:val="pl-PL"/>
        </w:rPr>
        <w:t xml:space="preserve">Kompletacja </w:t>
      </w:r>
      <w:r w:rsidR="00F450AE" w:rsidRPr="0047602A">
        <w:rPr>
          <w:rFonts w:asciiTheme="minorHAnsi" w:hAnsiTheme="minorHAnsi"/>
          <w:szCs w:val="22"/>
          <w:lang w:val="pl-PL"/>
        </w:rPr>
        <w:t xml:space="preserve">elementów </w:t>
      </w:r>
      <w:r w:rsidR="00BA52DA" w:rsidRPr="0047602A">
        <w:rPr>
          <w:rFonts w:asciiTheme="minorHAnsi" w:hAnsiTheme="minorHAnsi"/>
          <w:szCs w:val="22"/>
          <w:lang w:val="pl-PL"/>
        </w:rPr>
        <w:t xml:space="preserve">dla realizacji etapu 2’ modernizacji WW-2 </w:t>
      </w:r>
      <w:r w:rsidRPr="0047602A">
        <w:rPr>
          <w:rFonts w:asciiTheme="minorHAnsi" w:hAnsiTheme="minorHAnsi"/>
          <w:szCs w:val="22"/>
          <w:lang w:val="pl-PL"/>
        </w:rPr>
        <w:t>- w ciągu</w:t>
      </w:r>
      <w:r w:rsidR="00BA52DA" w:rsidRPr="0047602A">
        <w:rPr>
          <w:rFonts w:asciiTheme="minorHAnsi" w:hAnsiTheme="minorHAnsi"/>
          <w:szCs w:val="22"/>
          <w:lang w:val="pl-PL"/>
        </w:rPr>
        <w:t xml:space="preserve"> 10</w:t>
      </w:r>
      <w:r w:rsidRPr="0047602A">
        <w:rPr>
          <w:rFonts w:asciiTheme="minorHAnsi" w:hAnsiTheme="minorHAnsi"/>
          <w:szCs w:val="22"/>
          <w:lang w:val="pl-PL"/>
        </w:rPr>
        <w:t xml:space="preserve"> tygodni </w:t>
      </w:r>
      <w:r w:rsidR="0039424C" w:rsidRPr="0047602A">
        <w:rPr>
          <w:rFonts w:asciiTheme="minorHAnsi" w:hAnsiTheme="minorHAnsi"/>
          <w:szCs w:val="22"/>
          <w:lang w:val="pl-PL"/>
        </w:rPr>
        <w:t xml:space="preserve">od dnia </w:t>
      </w:r>
      <w:r w:rsidR="00F450AE" w:rsidRPr="0047602A">
        <w:rPr>
          <w:rFonts w:asciiTheme="minorHAnsi" w:hAnsiTheme="minorHAnsi"/>
          <w:szCs w:val="22"/>
          <w:lang w:val="pl-PL"/>
        </w:rPr>
        <w:t xml:space="preserve">uzgodnienia dokumentacji </w:t>
      </w:r>
      <w:r w:rsidR="00BA52DA" w:rsidRPr="0047602A">
        <w:rPr>
          <w:rFonts w:asciiTheme="minorHAnsi" w:hAnsiTheme="minorHAnsi"/>
          <w:szCs w:val="22"/>
          <w:lang w:val="pl-PL"/>
        </w:rPr>
        <w:t>w TDT</w:t>
      </w:r>
      <w:r w:rsidR="00C731E7" w:rsidRPr="0047602A">
        <w:rPr>
          <w:rFonts w:asciiTheme="minorHAnsi" w:hAnsiTheme="minorHAnsi"/>
          <w:szCs w:val="22"/>
          <w:lang w:val="pl-PL"/>
        </w:rPr>
        <w:t>.</w:t>
      </w:r>
      <w:r w:rsidR="0039424C" w:rsidRPr="0047602A">
        <w:rPr>
          <w:rFonts w:asciiTheme="minorHAnsi" w:hAnsiTheme="minorHAnsi"/>
          <w:szCs w:val="22"/>
          <w:lang w:val="pl-PL"/>
        </w:rPr>
        <w:t xml:space="preserve"> </w:t>
      </w:r>
    </w:p>
    <w:p w:rsidR="00F3695B" w:rsidRPr="0047602A" w:rsidRDefault="00F3695B" w:rsidP="00A526DB">
      <w:pPr>
        <w:pStyle w:val="Nagwek3"/>
        <w:ind w:left="1418" w:hanging="567"/>
        <w:rPr>
          <w:rFonts w:asciiTheme="minorHAnsi" w:hAnsiTheme="minorHAnsi"/>
          <w:szCs w:val="22"/>
          <w:lang w:val="pl-PL"/>
        </w:rPr>
      </w:pPr>
      <w:r w:rsidRPr="0047602A">
        <w:rPr>
          <w:rFonts w:asciiTheme="minorHAnsi" w:hAnsiTheme="minorHAnsi"/>
          <w:szCs w:val="22"/>
          <w:lang w:val="pl-PL"/>
        </w:rPr>
        <w:t>Wykonanie usług wg etapu 2’ modernizacji WW-2 wraz z uruchomieniem wywrotnicy – w ciągu 23 dni kalendarzowych. Planowany wstępnie przez Zamawiającego te</w:t>
      </w:r>
      <w:r w:rsidR="008F26C1">
        <w:rPr>
          <w:rFonts w:asciiTheme="minorHAnsi" w:hAnsiTheme="minorHAnsi"/>
          <w:szCs w:val="22"/>
          <w:lang w:val="pl-PL"/>
        </w:rPr>
        <w:t xml:space="preserve">rmin ich realizacji od dnia </w:t>
      </w:r>
      <w:bookmarkStart w:id="7" w:name="_GoBack"/>
      <w:bookmarkEnd w:id="7"/>
      <w:r w:rsidRPr="0047602A">
        <w:rPr>
          <w:rFonts w:asciiTheme="minorHAnsi" w:hAnsiTheme="minorHAnsi"/>
          <w:szCs w:val="22"/>
          <w:lang w:val="pl-PL"/>
        </w:rPr>
        <w:t>9 października 2018 roku do dnia 31 października 2018 roku.</w:t>
      </w:r>
    </w:p>
    <w:p w:rsidR="00F3695B" w:rsidRPr="0047602A" w:rsidRDefault="00DB3A03" w:rsidP="00A526DB">
      <w:pPr>
        <w:pStyle w:val="Nagwek3"/>
        <w:ind w:left="1418" w:hanging="567"/>
        <w:rPr>
          <w:rFonts w:asciiTheme="minorHAnsi" w:hAnsiTheme="minorHAnsi"/>
          <w:szCs w:val="22"/>
          <w:lang w:val="pl-PL"/>
        </w:rPr>
      </w:pPr>
      <w:r w:rsidRPr="0047602A">
        <w:rPr>
          <w:rFonts w:asciiTheme="minorHAnsi" w:hAnsiTheme="minorHAnsi"/>
          <w:szCs w:val="22"/>
          <w:lang w:val="pl-PL"/>
        </w:rPr>
        <w:t xml:space="preserve">Wykonanie </w:t>
      </w:r>
      <w:r w:rsidR="006128BF" w:rsidRPr="0047602A">
        <w:rPr>
          <w:rFonts w:asciiTheme="minorHAnsi" w:hAnsiTheme="minorHAnsi"/>
          <w:szCs w:val="22"/>
          <w:lang w:val="pl-PL"/>
        </w:rPr>
        <w:t xml:space="preserve">dokumentacji powykonawczej dla potrzeb badania doraźnego eksploatacyjnego przez Inspektora TDT – </w:t>
      </w:r>
      <w:r w:rsidR="00BA7186" w:rsidRPr="0047602A">
        <w:rPr>
          <w:rFonts w:asciiTheme="minorHAnsi" w:hAnsiTheme="minorHAnsi"/>
          <w:szCs w:val="22"/>
          <w:lang w:val="pl-PL"/>
        </w:rPr>
        <w:t xml:space="preserve">do </w:t>
      </w:r>
      <w:r w:rsidR="006128BF" w:rsidRPr="0047602A">
        <w:rPr>
          <w:rFonts w:asciiTheme="minorHAnsi" w:hAnsiTheme="minorHAnsi"/>
          <w:szCs w:val="22"/>
          <w:lang w:val="pl-PL"/>
        </w:rPr>
        <w:t>10 dni od uruchomienia wywrotnicy</w:t>
      </w:r>
      <w:r w:rsidR="00F3695B" w:rsidRPr="0047602A">
        <w:rPr>
          <w:rFonts w:asciiTheme="minorHAnsi" w:hAnsiTheme="minorHAnsi"/>
          <w:szCs w:val="22"/>
          <w:lang w:val="pl-PL"/>
        </w:rPr>
        <w:t>.</w:t>
      </w:r>
    </w:p>
    <w:p w:rsidR="006128BF" w:rsidRPr="0047602A" w:rsidRDefault="006128BF" w:rsidP="00A526DB">
      <w:pPr>
        <w:pStyle w:val="Nagwek3"/>
        <w:ind w:left="1418" w:hanging="567"/>
        <w:rPr>
          <w:rFonts w:asciiTheme="minorHAnsi" w:hAnsiTheme="minorHAnsi"/>
          <w:szCs w:val="22"/>
          <w:lang w:val="pl-PL"/>
        </w:rPr>
      </w:pPr>
      <w:r w:rsidRPr="0047602A">
        <w:rPr>
          <w:rFonts w:asciiTheme="minorHAnsi" w:hAnsiTheme="minorHAnsi"/>
          <w:szCs w:val="22"/>
          <w:lang w:val="pl-PL"/>
        </w:rPr>
        <w:t xml:space="preserve">Kompletacja elementów dla realizacji etapu 2” modernizacji WW-2 - w terminie do dnia </w:t>
      </w:r>
      <w:r w:rsidR="004E72F3" w:rsidRPr="0047602A">
        <w:rPr>
          <w:rFonts w:asciiTheme="minorHAnsi" w:hAnsiTheme="minorHAnsi"/>
          <w:szCs w:val="22"/>
          <w:lang w:val="pl-PL"/>
        </w:rPr>
        <w:t>28 lutego 2019 roku</w:t>
      </w:r>
      <w:r w:rsidRPr="0047602A">
        <w:rPr>
          <w:rFonts w:asciiTheme="minorHAnsi" w:hAnsiTheme="minorHAnsi"/>
          <w:szCs w:val="22"/>
          <w:lang w:val="pl-PL"/>
        </w:rPr>
        <w:t xml:space="preserve">. </w:t>
      </w:r>
    </w:p>
    <w:p w:rsidR="004E72F3" w:rsidRPr="0047602A" w:rsidRDefault="004E72F3" w:rsidP="00A526DB">
      <w:pPr>
        <w:pStyle w:val="Nagwek3"/>
        <w:ind w:left="1418" w:hanging="567"/>
        <w:rPr>
          <w:rFonts w:asciiTheme="minorHAnsi" w:hAnsiTheme="minorHAnsi"/>
          <w:szCs w:val="22"/>
          <w:lang w:val="pl-PL"/>
        </w:rPr>
      </w:pPr>
      <w:r w:rsidRPr="0047602A">
        <w:rPr>
          <w:rFonts w:asciiTheme="minorHAnsi" w:hAnsiTheme="minorHAnsi"/>
          <w:szCs w:val="22"/>
          <w:lang w:val="pl-PL"/>
        </w:rPr>
        <w:t xml:space="preserve">Wykonanie usług wg etapu 2” modernizacji WW-2 wraz z uruchomieniem wywrotnicy – w </w:t>
      </w:r>
      <w:r w:rsidR="00460D34" w:rsidRPr="0047602A">
        <w:rPr>
          <w:rFonts w:asciiTheme="minorHAnsi" w:hAnsiTheme="minorHAnsi"/>
          <w:szCs w:val="22"/>
          <w:lang w:val="pl-PL"/>
        </w:rPr>
        <w:t>ciągu 50</w:t>
      </w:r>
      <w:r w:rsidRPr="0047602A">
        <w:rPr>
          <w:rFonts w:asciiTheme="minorHAnsi" w:hAnsiTheme="minorHAnsi"/>
          <w:szCs w:val="22"/>
          <w:lang w:val="pl-PL"/>
        </w:rPr>
        <w:t xml:space="preserve"> dni kalendarzowych. Planowany wstępnie przez Zamawiającego termin ich realizacji od </w:t>
      </w:r>
      <w:r w:rsidR="00460D34" w:rsidRPr="0047602A">
        <w:rPr>
          <w:rFonts w:asciiTheme="minorHAnsi" w:hAnsiTheme="minorHAnsi"/>
          <w:szCs w:val="22"/>
          <w:lang w:val="pl-PL"/>
        </w:rPr>
        <w:t>dnia</w:t>
      </w:r>
      <w:r w:rsidR="00085E05" w:rsidRPr="0047602A">
        <w:rPr>
          <w:rFonts w:asciiTheme="minorHAnsi" w:hAnsiTheme="minorHAnsi"/>
          <w:szCs w:val="22"/>
          <w:lang w:val="pl-PL"/>
        </w:rPr>
        <w:t xml:space="preserve"> </w:t>
      </w:r>
      <w:r w:rsidR="00460D34" w:rsidRPr="0047602A">
        <w:rPr>
          <w:rFonts w:asciiTheme="minorHAnsi" w:hAnsiTheme="minorHAnsi"/>
          <w:szCs w:val="22"/>
          <w:lang w:val="pl-PL"/>
        </w:rPr>
        <w:t>20</w:t>
      </w:r>
      <w:r w:rsidRPr="0047602A">
        <w:rPr>
          <w:rFonts w:asciiTheme="minorHAnsi" w:hAnsiTheme="minorHAnsi"/>
          <w:szCs w:val="22"/>
          <w:lang w:val="pl-PL"/>
        </w:rPr>
        <w:t xml:space="preserve"> </w:t>
      </w:r>
      <w:r w:rsidR="00460D34" w:rsidRPr="0047602A">
        <w:rPr>
          <w:rFonts w:asciiTheme="minorHAnsi" w:hAnsiTheme="minorHAnsi"/>
          <w:szCs w:val="22"/>
          <w:lang w:val="pl-PL"/>
        </w:rPr>
        <w:t>marc</w:t>
      </w:r>
      <w:r w:rsidRPr="0047602A">
        <w:rPr>
          <w:rFonts w:asciiTheme="minorHAnsi" w:hAnsiTheme="minorHAnsi"/>
          <w:szCs w:val="22"/>
          <w:lang w:val="pl-PL"/>
        </w:rPr>
        <w:t>a 201</w:t>
      </w:r>
      <w:r w:rsidR="00460D34" w:rsidRPr="0047602A">
        <w:rPr>
          <w:rFonts w:asciiTheme="minorHAnsi" w:hAnsiTheme="minorHAnsi"/>
          <w:szCs w:val="22"/>
          <w:lang w:val="pl-PL"/>
        </w:rPr>
        <w:t>9</w:t>
      </w:r>
      <w:r w:rsidRPr="0047602A">
        <w:rPr>
          <w:rFonts w:asciiTheme="minorHAnsi" w:hAnsiTheme="minorHAnsi"/>
          <w:szCs w:val="22"/>
          <w:lang w:val="pl-PL"/>
        </w:rPr>
        <w:t xml:space="preserve"> roku do dnia </w:t>
      </w:r>
      <w:r w:rsidR="00460D34" w:rsidRPr="0047602A">
        <w:rPr>
          <w:rFonts w:asciiTheme="minorHAnsi" w:hAnsiTheme="minorHAnsi"/>
          <w:szCs w:val="22"/>
          <w:lang w:val="pl-PL"/>
        </w:rPr>
        <w:t>08</w:t>
      </w:r>
      <w:r w:rsidRPr="0047602A">
        <w:rPr>
          <w:rFonts w:asciiTheme="minorHAnsi" w:hAnsiTheme="minorHAnsi"/>
          <w:szCs w:val="22"/>
          <w:lang w:val="pl-PL"/>
        </w:rPr>
        <w:t xml:space="preserve"> </w:t>
      </w:r>
      <w:r w:rsidR="00460D34" w:rsidRPr="0047602A">
        <w:rPr>
          <w:rFonts w:asciiTheme="minorHAnsi" w:hAnsiTheme="minorHAnsi"/>
          <w:szCs w:val="22"/>
          <w:lang w:val="pl-PL"/>
        </w:rPr>
        <w:t>maj</w:t>
      </w:r>
      <w:r w:rsidRPr="0047602A">
        <w:rPr>
          <w:rFonts w:asciiTheme="minorHAnsi" w:hAnsiTheme="minorHAnsi"/>
          <w:szCs w:val="22"/>
          <w:lang w:val="pl-PL"/>
        </w:rPr>
        <w:t xml:space="preserve">a </w:t>
      </w:r>
      <w:r w:rsidR="00460D34" w:rsidRPr="0047602A">
        <w:rPr>
          <w:rFonts w:asciiTheme="minorHAnsi" w:hAnsiTheme="minorHAnsi"/>
          <w:szCs w:val="22"/>
          <w:lang w:val="pl-PL"/>
        </w:rPr>
        <w:t>2019</w:t>
      </w:r>
      <w:r w:rsidRPr="0047602A">
        <w:rPr>
          <w:rFonts w:asciiTheme="minorHAnsi" w:hAnsiTheme="minorHAnsi"/>
          <w:szCs w:val="22"/>
          <w:lang w:val="pl-PL"/>
        </w:rPr>
        <w:t xml:space="preserve"> roku.</w:t>
      </w:r>
    </w:p>
    <w:p w:rsidR="00BA7186" w:rsidRPr="0047602A" w:rsidRDefault="00BA7186" w:rsidP="00A526DB">
      <w:pPr>
        <w:pStyle w:val="Nagwek3"/>
        <w:ind w:left="1418" w:hanging="567"/>
        <w:rPr>
          <w:rFonts w:asciiTheme="minorHAnsi" w:hAnsiTheme="minorHAnsi"/>
          <w:szCs w:val="22"/>
          <w:lang w:val="pl-PL"/>
        </w:rPr>
      </w:pPr>
      <w:r w:rsidRPr="0047602A">
        <w:rPr>
          <w:rFonts w:asciiTheme="minorHAnsi" w:hAnsiTheme="minorHAnsi"/>
          <w:szCs w:val="22"/>
          <w:lang w:val="pl-PL"/>
        </w:rPr>
        <w:t>Wykonanie dokumentacji powykonawczej dla potrzeb badania doraźnego eksploatacyjnego przez Inspektora TDT – do 10 dni od uruchomienia wywrotnicy.</w:t>
      </w:r>
    </w:p>
    <w:p w:rsidR="008E2E88" w:rsidRPr="0047602A" w:rsidRDefault="008E2E88" w:rsidP="00A526DB">
      <w:pPr>
        <w:pStyle w:val="Nagwek3"/>
        <w:ind w:left="1418" w:hanging="567"/>
        <w:rPr>
          <w:rFonts w:asciiTheme="minorHAnsi" w:hAnsiTheme="minorHAnsi"/>
          <w:szCs w:val="22"/>
          <w:lang w:val="pl-PL"/>
        </w:rPr>
      </w:pPr>
      <w:r w:rsidRPr="0047602A">
        <w:rPr>
          <w:rFonts w:asciiTheme="minorHAnsi" w:hAnsiTheme="minorHAnsi"/>
          <w:szCs w:val="22"/>
          <w:lang w:val="pl-PL"/>
        </w:rPr>
        <w:t xml:space="preserve">Odbiór końcowy </w:t>
      </w:r>
      <w:r w:rsidR="00C731E7" w:rsidRPr="0047602A">
        <w:rPr>
          <w:rFonts w:asciiTheme="minorHAnsi" w:hAnsiTheme="minorHAnsi"/>
          <w:szCs w:val="22"/>
          <w:lang w:val="pl-PL"/>
        </w:rPr>
        <w:t xml:space="preserve">nastąpi </w:t>
      </w:r>
      <w:r w:rsidRPr="0047602A">
        <w:rPr>
          <w:rFonts w:asciiTheme="minorHAnsi" w:hAnsiTheme="minorHAnsi"/>
          <w:szCs w:val="22"/>
          <w:lang w:val="pl-PL"/>
        </w:rPr>
        <w:t xml:space="preserve">w </w:t>
      </w:r>
      <w:r w:rsidR="00D916D5" w:rsidRPr="0047602A">
        <w:rPr>
          <w:rFonts w:asciiTheme="minorHAnsi" w:hAnsiTheme="minorHAnsi"/>
          <w:szCs w:val="22"/>
          <w:lang w:val="pl-PL"/>
        </w:rPr>
        <w:t xml:space="preserve">ciągu </w:t>
      </w:r>
      <w:r w:rsidRPr="0047602A">
        <w:rPr>
          <w:rFonts w:asciiTheme="minorHAnsi" w:hAnsiTheme="minorHAnsi"/>
          <w:szCs w:val="22"/>
          <w:lang w:val="pl-PL"/>
        </w:rPr>
        <w:t xml:space="preserve">14 dni od </w:t>
      </w:r>
      <w:r w:rsidR="00BA7186" w:rsidRPr="0047602A">
        <w:rPr>
          <w:rFonts w:asciiTheme="minorHAnsi" w:hAnsiTheme="minorHAnsi"/>
          <w:szCs w:val="22"/>
          <w:lang w:val="pl-PL"/>
        </w:rPr>
        <w:t>wykonania badania doraźnego eksploatacyjnego przez Inspektora TDT z wynikiem pozytywnym</w:t>
      </w:r>
      <w:r w:rsidRPr="0047602A">
        <w:rPr>
          <w:rFonts w:asciiTheme="minorHAnsi" w:hAnsiTheme="minorHAnsi"/>
          <w:szCs w:val="22"/>
          <w:lang w:val="pl-PL"/>
        </w:rPr>
        <w:t>.</w:t>
      </w:r>
    </w:p>
    <w:p w:rsidR="00BA52DA" w:rsidRPr="0047602A" w:rsidRDefault="00D3679C" w:rsidP="00A526DB">
      <w:pPr>
        <w:pStyle w:val="Nagwek3"/>
        <w:ind w:left="1418" w:hanging="567"/>
        <w:rPr>
          <w:rFonts w:asciiTheme="minorHAnsi" w:hAnsiTheme="minorHAnsi"/>
          <w:lang w:val="pl-PL"/>
        </w:rPr>
      </w:pPr>
      <w:r w:rsidRPr="0047602A">
        <w:rPr>
          <w:rFonts w:asciiTheme="minorHAnsi" w:hAnsiTheme="minorHAnsi"/>
          <w:lang w:val="pl-PL"/>
        </w:rPr>
        <w:t>W</w:t>
      </w:r>
      <w:r w:rsidR="002621F3" w:rsidRPr="0047602A">
        <w:rPr>
          <w:rFonts w:asciiTheme="minorHAnsi" w:hAnsiTheme="minorHAnsi"/>
          <w:lang w:val="pl-PL"/>
        </w:rPr>
        <w:t>ykon</w:t>
      </w:r>
      <w:r w:rsidRPr="0047602A">
        <w:rPr>
          <w:rFonts w:asciiTheme="minorHAnsi" w:hAnsiTheme="minorHAnsi"/>
          <w:lang w:val="pl-PL"/>
        </w:rPr>
        <w:t>yw</w:t>
      </w:r>
      <w:r w:rsidR="002621F3" w:rsidRPr="0047602A">
        <w:rPr>
          <w:rFonts w:asciiTheme="minorHAnsi" w:hAnsiTheme="minorHAnsi"/>
          <w:lang w:val="pl-PL"/>
        </w:rPr>
        <w:t xml:space="preserve">anie </w:t>
      </w:r>
      <w:r w:rsidRPr="0047602A">
        <w:rPr>
          <w:rFonts w:asciiTheme="minorHAnsi" w:hAnsiTheme="minorHAnsi"/>
          <w:lang w:val="pl-PL"/>
        </w:rPr>
        <w:t>napraw</w:t>
      </w:r>
      <w:r w:rsidR="002621F3" w:rsidRPr="0047602A">
        <w:rPr>
          <w:rFonts w:asciiTheme="minorHAnsi" w:hAnsiTheme="minorHAnsi"/>
          <w:lang w:val="pl-PL"/>
        </w:rPr>
        <w:t xml:space="preserve"> bieżących wywrotnic wagonow</w:t>
      </w:r>
      <w:r w:rsidR="002F105F" w:rsidRPr="0047602A">
        <w:rPr>
          <w:rFonts w:asciiTheme="minorHAnsi" w:hAnsiTheme="minorHAnsi"/>
          <w:lang w:val="pl-PL"/>
        </w:rPr>
        <w:t>ych WW-1 i</w:t>
      </w:r>
      <w:r w:rsidR="002621F3" w:rsidRPr="0047602A">
        <w:rPr>
          <w:rFonts w:asciiTheme="minorHAnsi" w:hAnsiTheme="minorHAnsi"/>
          <w:lang w:val="pl-PL"/>
        </w:rPr>
        <w:t xml:space="preserve"> WW-2 – w okresie </w:t>
      </w:r>
      <w:r w:rsidR="00BE699C" w:rsidRPr="0047602A">
        <w:rPr>
          <w:rFonts w:asciiTheme="minorHAnsi" w:hAnsiTheme="minorHAnsi"/>
          <w:lang w:val="pl-PL"/>
        </w:rPr>
        <w:t>obowiązywani</w:t>
      </w:r>
      <w:r w:rsidR="002621F3" w:rsidRPr="0047602A">
        <w:rPr>
          <w:rFonts w:asciiTheme="minorHAnsi" w:hAnsiTheme="minorHAnsi"/>
          <w:lang w:val="pl-PL"/>
        </w:rPr>
        <w:t xml:space="preserve">a </w:t>
      </w:r>
      <w:r w:rsidR="00BE699C" w:rsidRPr="0047602A">
        <w:rPr>
          <w:rFonts w:asciiTheme="minorHAnsi" w:hAnsiTheme="minorHAnsi"/>
          <w:lang w:val="pl-PL"/>
        </w:rPr>
        <w:t>umowy</w:t>
      </w:r>
      <w:r w:rsidR="002621F3" w:rsidRPr="0047602A">
        <w:rPr>
          <w:rFonts w:asciiTheme="minorHAnsi" w:hAnsiTheme="minorHAnsi"/>
          <w:lang w:val="pl-PL"/>
        </w:rPr>
        <w:t xml:space="preserve">, w </w:t>
      </w:r>
      <w:r w:rsidR="00BE699C" w:rsidRPr="0047602A">
        <w:rPr>
          <w:rFonts w:asciiTheme="minorHAnsi" w:hAnsiTheme="minorHAnsi"/>
          <w:lang w:val="pl-PL"/>
        </w:rPr>
        <w:t>terminach</w:t>
      </w:r>
      <w:r w:rsidR="002621F3" w:rsidRPr="0047602A">
        <w:rPr>
          <w:rFonts w:asciiTheme="minorHAnsi" w:hAnsiTheme="minorHAnsi"/>
          <w:lang w:val="pl-PL"/>
        </w:rPr>
        <w:t xml:space="preserve"> uzgodniony</w:t>
      </w:r>
      <w:r w:rsidR="00BE699C" w:rsidRPr="0047602A">
        <w:rPr>
          <w:rFonts w:asciiTheme="minorHAnsi" w:hAnsiTheme="minorHAnsi"/>
          <w:lang w:val="pl-PL"/>
        </w:rPr>
        <w:t>ch</w:t>
      </w:r>
      <w:r w:rsidR="002621F3" w:rsidRPr="0047602A">
        <w:rPr>
          <w:rFonts w:asciiTheme="minorHAnsi" w:hAnsiTheme="minorHAnsi"/>
          <w:lang w:val="pl-PL"/>
        </w:rPr>
        <w:t xml:space="preserve"> przez przedstawicieli stron, w formie pisemnej.</w:t>
      </w:r>
    </w:p>
    <w:p w:rsidR="001D7D37" w:rsidRPr="0047602A" w:rsidRDefault="001D7D37" w:rsidP="005B03B3">
      <w:pPr>
        <w:pStyle w:val="Nagwek2"/>
        <w:tabs>
          <w:tab w:val="clear" w:pos="3403"/>
        </w:tabs>
        <w:ind w:left="851" w:hanging="567"/>
        <w:rPr>
          <w:rFonts w:asciiTheme="minorHAnsi" w:hAnsiTheme="minorHAnsi" w:cs="Arial"/>
          <w:szCs w:val="22"/>
          <w:lang w:val="pl-PL"/>
        </w:rPr>
      </w:pPr>
      <w:r w:rsidRPr="0047602A">
        <w:rPr>
          <w:rFonts w:asciiTheme="minorHAnsi" w:hAnsiTheme="minorHAnsi" w:cs="Arial"/>
          <w:szCs w:val="22"/>
          <w:lang w:val="pl-PL"/>
        </w:rPr>
        <w:t>Wykonawca jest zobowiązany zgłosić pisemnie upoważnionemu w umowie przedstawicielowi Zamawiającego, termin przygotowania urządzeń i materiałów niezbędnych dla prawidło</w:t>
      </w:r>
      <w:r w:rsidR="00B879A8" w:rsidRPr="0047602A">
        <w:rPr>
          <w:rFonts w:asciiTheme="minorHAnsi" w:hAnsiTheme="minorHAnsi" w:cs="Arial"/>
          <w:szCs w:val="22"/>
          <w:lang w:val="pl-PL"/>
        </w:rPr>
        <w:t xml:space="preserve">wego </w:t>
      </w:r>
      <w:r w:rsidRPr="0047602A">
        <w:rPr>
          <w:rFonts w:asciiTheme="minorHAnsi" w:hAnsiTheme="minorHAnsi" w:cs="Arial"/>
          <w:szCs w:val="22"/>
          <w:lang w:val="pl-PL"/>
        </w:rPr>
        <w:lastRenderedPageBreak/>
        <w:t xml:space="preserve">wykonania planowanego zakresu prac modernizacyjnych na </w:t>
      </w:r>
      <w:r w:rsidR="00B879A8" w:rsidRPr="0047602A">
        <w:rPr>
          <w:rFonts w:asciiTheme="minorHAnsi" w:hAnsiTheme="minorHAnsi" w:cs="Arial"/>
          <w:szCs w:val="22"/>
          <w:lang w:val="pl-PL"/>
        </w:rPr>
        <w:t>wywrotnicy</w:t>
      </w:r>
      <w:r w:rsidRPr="0047602A">
        <w:rPr>
          <w:rFonts w:asciiTheme="minorHAnsi" w:hAnsiTheme="minorHAnsi" w:cs="Arial"/>
          <w:szCs w:val="22"/>
          <w:lang w:val="pl-PL"/>
        </w:rPr>
        <w:t xml:space="preserve"> </w:t>
      </w:r>
      <w:r w:rsidR="00D65685" w:rsidRPr="0047602A">
        <w:rPr>
          <w:rFonts w:asciiTheme="minorHAnsi" w:hAnsiTheme="minorHAnsi" w:cs="Arial"/>
          <w:szCs w:val="22"/>
          <w:lang w:val="pl-PL"/>
        </w:rPr>
        <w:t>WW-2</w:t>
      </w:r>
      <w:r w:rsidR="00163D23" w:rsidRPr="0047602A">
        <w:rPr>
          <w:rFonts w:asciiTheme="minorHAnsi" w:hAnsiTheme="minorHAnsi" w:cs="Arial"/>
          <w:szCs w:val="22"/>
          <w:lang w:val="pl-PL"/>
        </w:rPr>
        <w:t>, niezależnie dla etapu 2’ i 2”,</w:t>
      </w:r>
      <w:r w:rsidR="00D65685" w:rsidRPr="0047602A">
        <w:rPr>
          <w:rFonts w:asciiTheme="minorHAnsi" w:hAnsiTheme="minorHAnsi" w:cs="Arial"/>
          <w:szCs w:val="22"/>
          <w:lang w:val="pl-PL"/>
        </w:rPr>
        <w:t xml:space="preserve"> </w:t>
      </w:r>
      <w:r w:rsidRPr="0047602A">
        <w:rPr>
          <w:rFonts w:asciiTheme="minorHAnsi" w:hAnsiTheme="minorHAnsi" w:cs="Arial"/>
          <w:szCs w:val="22"/>
          <w:lang w:val="pl-PL"/>
        </w:rPr>
        <w:t xml:space="preserve">z wyprzedzeniem minimum </w:t>
      </w:r>
      <w:r w:rsidR="00257A60" w:rsidRPr="0047602A">
        <w:rPr>
          <w:rFonts w:asciiTheme="minorHAnsi" w:hAnsiTheme="minorHAnsi" w:cs="Arial"/>
          <w:szCs w:val="22"/>
          <w:lang w:val="pl-PL"/>
        </w:rPr>
        <w:t>21</w:t>
      </w:r>
      <w:r w:rsidRPr="0047602A">
        <w:rPr>
          <w:rFonts w:asciiTheme="minorHAnsi" w:hAnsiTheme="minorHAnsi" w:cs="Arial"/>
          <w:szCs w:val="22"/>
          <w:lang w:val="pl-PL"/>
        </w:rPr>
        <w:t xml:space="preserve"> dni od dnia planowanego postoju.</w:t>
      </w:r>
    </w:p>
    <w:p w:rsidR="00B879A8" w:rsidRPr="00D3679C" w:rsidRDefault="001D7D37" w:rsidP="00D3679C">
      <w:pPr>
        <w:pStyle w:val="Nagwek2"/>
        <w:tabs>
          <w:tab w:val="clear" w:pos="3403"/>
        </w:tabs>
        <w:ind w:left="851" w:hanging="567"/>
        <w:rPr>
          <w:rFonts w:asciiTheme="minorHAnsi" w:hAnsiTheme="minorHAnsi" w:cs="Arial"/>
          <w:szCs w:val="22"/>
          <w:lang w:val="pl-PL"/>
        </w:rPr>
      </w:pPr>
      <w:r w:rsidRPr="0047602A">
        <w:rPr>
          <w:rFonts w:asciiTheme="minorHAnsi" w:hAnsiTheme="minorHAnsi" w:cs="Arial"/>
          <w:szCs w:val="22"/>
          <w:lang w:val="pl-PL"/>
        </w:rPr>
        <w:t xml:space="preserve">Dokładny termin przystąpienia do prac montażowych na </w:t>
      </w:r>
      <w:r w:rsidR="00163D23" w:rsidRPr="0047602A">
        <w:rPr>
          <w:rFonts w:asciiTheme="minorHAnsi" w:hAnsiTheme="minorHAnsi" w:cs="Arial"/>
          <w:szCs w:val="22"/>
          <w:lang w:val="pl-PL"/>
        </w:rPr>
        <w:t xml:space="preserve">wywrotnicy WW-2, niezależnie dla etapu 2’ i 2”, </w:t>
      </w:r>
      <w:r w:rsidRPr="0047602A">
        <w:rPr>
          <w:rFonts w:asciiTheme="minorHAnsi" w:hAnsiTheme="minorHAnsi" w:cs="Arial"/>
          <w:szCs w:val="22"/>
          <w:lang w:val="pl-PL"/>
        </w:rPr>
        <w:t xml:space="preserve">zostanie przekazany </w:t>
      </w:r>
      <w:r w:rsidRPr="001D7D37">
        <w:rPr>
          <w:rFonts w:asciiTheme="minorHAnsi" w:hAnsiTheme="minorHAnsi" w:cs="Arial"/>
          <w:szCs w:val="22"/>
          <w:lang w:val="pl-PL"/>
        </w:rPr>
        <w:t xml:space="preserve">Wykonawcy przez upoważnionego w </w:t>
      </w:r>
      <w:r w:rsidR="003B1DCA">
        <w:rPr>
          <w:rFonts w:asciiTheme="minorHAnsi" w:hAnsiTheme="minorHAnsi" w:cs="Arial"/>
          <w:szCs w:val="22"/>
          <w:lang w:val="pl-PL"/>
        </w:rPr>
        <w:t>U</w:t>
      </w:r>
      <w:r w:rsidRPr="001D7D37">
        <w:rPr>
          <w:rFonts w:asciiTheme="minorHAnsi" w:hAnsiTheme="minorHAnsi" w:cs="Arial"/>
          <w:szCs w:val="22"/>
          <w:lang w:val="pl-PL"/>
        </w:rPr>
        <w:t>mowie przedstawicielowi Zamawiającego, na 14 dni przed planowym</w:t>
      </w:r>
      <w:r w:rsidRPr="005B03B3">
        <w:rPr>
          <w:rFonts w:asciiTheme="minorHAnsi" w:hAnsiTheme="minorHAnsi" w:cs="Arial"/>
          <w:szCs w:val="22"/>
          <w:lang w:val="pl-PL"/>
        </w:rPr>
        <w:t xml:space="preserve"> rozpoczęciem prac, po uprzednim otrzymaniu od Wykonawcy zgłoszenia o gotowości przystąpienia do ich wykonania.</w:t>
      </w:r>
    </w:p>
    <w:p w:rsidR="00166614" w:rsidRPr="001D7D37" w:rsidRDefault="006745DD" w:rsidP="00252FC2">
      <w:pPr>
        <w:pStyle w:val="Nagwek1"/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1D7D37">
        <w:rPr>
          <w:rFonts w:asciiTheme="minorHAnsi" w:hAnsiTheme="minorHAnsi" w:cstheme="minorHAnsi"/>
          <w:szCs w:val="22"/>
          <w:lang w:val="pl-PL"/>
        </w:rPr>
        <w:t>WYNAGRODZENIE I WARUNKI PŁATNOŚCI</w:t>
      </w:r>
    </w:p>
    <w:p w:rsidR="00C94EFB" w:rsidRDefault="001D732A" w:rsidP="00D916D5">
      <w:pPr>
        <w:pStyle w:val="Nagwek2"/>
        <w:tabs>
          <w:tab w:val="clear" w:pos="3403"/>
        </w:tabs>
        <w:ind w:left="851" w:hanging="567"/>
        <w:jc w:val="left"/>
        <w:rPr>
          <w:rFonts w:asciiTheme="minorHAnsi" w:hAnsiTheme="minorHAnsi"/>
          <w:szCs w:val="22"/>
          <w:lang w:val="pl-PL"/>
        </w:rPr>
      </w:pPr>
      <w:r w:rsidRPr="001D7D37">
        <w:rPr>
          <w:rFonts w:asciiTheme="minorHAnsi" w:hAnsiTheme="minorHAnsi"/>
          <w:szCs w:val="22"/>
          <w:lang w:val="pl-PL"/>
        </w:rPr>
        <w:t>Z tytułu należytego wykonania j Umowy przez Wykonawcę, Zamawiający zobowiązuje się do zapłaty na rzecz Wykonawcy wynagrodzenia</w:t>
      </w:r>
      <w:r w:rsidR="00C94EFB">
        <w:rPr>
          <w:rFonts w:asciiTheme="minorHAnsi" w:hAnsiTheme="minorHAnsi"/>
          <w:szCs w:val="22"/>
          <w:lang w:val="pl-PL"/>
        </w:rPr>
        <w:t xml:space="preserve"> </w:t>
      </w:r>
      <w:r w:rsidR="00C94EFB" w:rsidRPr="00D41FC3">
        <w:rPr>
          <w:rFonts w:asciiTheme="minorHAnsi" w:hAnsiTheme="minorHAnsi"/>
          <w:lang w:val="pl-PL"/>
        </w:rPr>
        <w:t>(dalej „</w:t>
      </w:r>
      <w:r w:rsidR="00C94EFB" w:rsidRPr="00D41FC3">
        <w:rPr>
          <w:rFonts w:asciiTheme="minorHAnsi" w:hAnsiTheme="minorHAnsi"/>
          <w:b/>
          <w:lang w:val="pl-PL"/>
        </w:rPr>
        <w:t>Wynagrodzenie</w:t>
      </w:r>
      <w:r w:rsidR="00C94EFB" w:rsidRPr="00D41FC3">
        <w:rPr>
          <w:rFonts w:asciiTheme="minorHAnsi" w:hAnsiTheme="minorHAnsi"/>
          <w:lang w:val="pl-PL"/>
        </w:rPr>
        <w:t>”)</w:t>
      </w:r>
      <w:r w:rsidR="00C94EFB">
        <w:rPr>
          <w:rFonts w:asciiTheme="minorHAnsi" w:hAnsiTheme="minorHAnsi"/>
          <w:szCs w:val="22"/>
          <w:lang w:val="pl-PL"/>
        </w:rPr>
        <w:t>:</w:t>
      </w:r>
    </w:p>
    <w:p w:rsidR="00C94EFB" w:rsidRDefault="001D732A" w:rsidP="00A526DB">
      <w:pPr>
        <w:pStyle w:val="Nagwek3"/>
        <w:ind w:left="1418" w:hanging="567"/>
        <w:rPr>
          <w:rFonts w:asciiTheme="minorHAnsi" w:hAnsiTheme="minorHAnsi"/>
          <w:lang w:val="pl-PL"/>
        </w:rPr>
      </w:pPr>
      <w:r w:rsidRPr="00D41FC3">
        <w:rPr>
          <w:lang w:val="pl-PL"/>
        </w:rPr>
        <w:t xml:space="preserve"> </w:t>
      </w:r>
      <w:r w:rsidRPr="00D41FC3">
        <w:rPr>
          <w:rFonts w:asciiTheme="minorHAnsi" w:hAnsiTheme="minorHAnsi"/>
          <w:lang w:val="pl-PL"/>
        </w:rPr>
        <w:t>ryczałtowego w wysokości</w:t>
      </w:r>
      <w:r w:rsidR="00FF2898" w:rsidRPr="00D41FC3">
        <w:rPr>
          <w:rFonts w:asciiTheme="minorHAnsi" w:hAnsiTheme="minorHAnsi"/>
          <w:b/>
          <w:lang w:val="pl-PL"/>
        </w:rPr>
        <w:t xml:space="preserve"> ……………………. </w:t>
      </w:r>
      <w:r w:rsidRPr="00D41FC3">
        <w:rPr>
          <w:rFonts w:asciiTheme="minorHAnsi" w:hAnsiTheme="minorHAnsi"/>
          <w:b/>
          <w:lang w:val="pl-PL"/>
        </w:rPr>
        <w:t>zł</w:t>
      </w:r>
      <w:r w:rsidRPr="00D41FC3">
        <w:rPr>
          <w:rFonts w:asciiTheme="minorHAnsi" w:hAnsiTheme="minorHAnsi"/>
          <w:lang w:val="pl-PL"/>
        </w:rPr>
        <w:t xml:space="preserve"> (słownie:  </w:t>
      </w:r>
      <w:r w:rsidR="00FF2898" w:rsidRPr="00D41FC3">
        <w:rPr>
          <w:rFonts w:asciiTheme="minorHAnsi" w:hAnsiTheme="minorHAnsi"/>
          <w:lang w:val="pl-PL"/>
        </w:rPr>
        <w:t xml:space="preserve"> ………………………………………………</w:t>
      </w:r>
      <w:r w:rsidRPr="00D41FC3">
        <w:rPr>
          <w:rFonts w:asciiTheme="minorHAnsi" w:hAnsiTheme="minorHAnsi"/>
          <w:lang w:val="pl-PL"/>
        </w:rPr>
        <w:t>złotych) netto</w:t>
      </w:r>
      <w:r w:rsidR="00C94EFB" w:rsidRPr="00D41FC3">
        <w:rPr>
          <w:rFonts w:asciiTheme="minorHAnsi" w:hAnsiTheme="minorHAnsi"/>
          <w:lang w:val="pl-PL"/>
        </w:rPr>
        <w:t>.</w:t>
      </w:r>
    </w:p>
    <w:p w:rsidR="001D732A" w:rsidRPr="00D41FC3" w:rsidRDefault="00C94EFB" w:rsidP="00A526DB">
      <w:pPr>
        <w:pStyle w:val="Nagwek3"/>
        <w:ind w:left="1418" w:hanging="567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Powykonawczego do wartości ………………………. zł netto.</w:t>
      </w:r>
      <w:r w:rsidR="001D732A" w:rsidRPr="00D41FC3">
        <w:rPr>
          <w:rFonts w:asciiTheme="minorHAnsi" w:hAnsiTheme="minorHAnsi"/>
          <w:lang w:val="pl-PL"/>
        </w:rPr>
        <w:t xml:space="preserve"> </w:t>
      </w:r>
    </w:p>
    <w:p w:rsidR="00355111" w:rsidRPr="0047602A" w:rsidRDefault="00355111" w:rsidP="00D916D5">
      <w:pPr>
        <w:pStyle w:val="Nagwek2"/>
        <w:tabs>
          <w:tab w:val="clear" w:pos="3403"/>
        </w:tabs>
        <w:ind w:left="851" w:hanging="567"/>
        <w:jc w:val="left"/>
        <w:rPr>
          <w:rFonts w:asciiTheme="minorHAnsi" w:hAnsiTheme="minorHAnsi"/>
          <w:szCs w:val="22"/>
          <w:lang w:val="pl-PL"/>
        </w:rPr>
      </w:pPr>
      <w:r w:rsidRPr="001D7D37">
        <w:rPr>
          <w:rFonts w:asciiTheme="minorHAnsi" w:hAnsiTheme="minorHAnsi"/>
          <w:szCs w:val="22"/>
          <w:lang w:val="pl-PL"/>
        </w:rPr>
        <w:t xml:space="preserve">Ustalono podział </w:t>
      </w:r>
      <w:r w:rsidR="00C94EFB" w:rsidRPr="0047602A">
        <w:rPr>
          <w:rFonts w:asciiTheme="minorHAnsi" w:hAnsiTheme="minorHAnsi"/>
          <w:szCs w:val="22"/>
          <w:lang w:val="pl-PL"/>
        </w:rPr>
        <w:t>W</w:t>
      </w:r>
      <w:r w:rsidRPr="0047602A">
        <w:rPr>
          <w:rFonts w:asciiTheme="minorHAnsi" w:hAnsiTheme="minorHAnsi"/>
          <w:szCs w:val="22"/>
          <w:lang w:val="pl-PL"/>
        </w:rPr>
        <w:t xml:space="preserve">ynagrodzenia </w:t>
      </w:r>
      <w:r w:rsidR="00013723" w:rsidRPr="0047602A">
        <w:rPr>
          <w:rFonts w:asciiTheme="minorHAnsi" w:hAnsiTheme="minorHAnsi"/>
          <w:szCs w:val="22"/>
          <w:lang w:val="pl-PL"/>
        </w:rPr>
        <w:t xml:space="preserve">ryczałtowego </w:t>
      </w:r>
      <w:r w:rsidRPr="0047602A">
        <w:rPr>
          <w:rFonts w:asciiTheme="minorHAnsi" w:hAnsiTheme="minorHAnsi"/>
          <w:szCs w:val="22"/>
          <w:lang w:val="pl-PL"/>
        </w:rPr>
        <w:t>na odrębne przedmioty odbioru i rozliczeń:</w:t>
      </w:r>
    </w:p>
    <w:p w:rsidR="00355111" w:rsidRPr="0047602A" w:rsidRDefault="00F13188" w:rsidP="00A526DB">
      <w:pPr>
        <w:pStyle w:val="Nagwek3"/>
        <w:ind w:left="1418" w:hanging="567"/>
        <w:rPr>
          <w:rFonts w:asciiTheme="minorHAnsi" w:hAnsiTheme="minorHAnsi"/>
          <w:szCs w:val="22"/>
          <w:lang w:val="pl-PL"/>
        </w:rPr>
      </w:pPr>
      <w:r w:rsidRPr="0047602A">
        <w:rPr>
          <w:rFonts w:asciiTheme="minorHAnsi" w:hAnsiTheme="minorHAnsi"/>
          <w:szCs w:val="22"/>
          <w:lang w:val="pl-PL"/>
        </w:rPr>
        <w:t xml:space="preserve">Wykonanie dodatkowej dokumentacji technologicznej dla WW-2 wraz z uzgodnieniem w TDT </w:t>
      </w:r>
      <w:r w:rsidR="00355111" w:rsidRPr="0047602A">
        <w:rPr>
          <w:rFonts w:asciiTheme="minorHAnsi" w:hAnsiTheme="minorHAnsi"/>
          <w:szCs w:val="22"/>
          <w:lang w:val="pl-PL"/>
        </w:rPr>
        <w:t>- wynagrodzenie w wysokości</w:t>
      </w:r>
      <w:r w:rsidR="00FF2898" w:rsidRPr="0047602A">
        <w:rPr>
          <w:rFonts w:asciiTheme="minorHAnsi" w:hAnsiTheme="minorHAnsi"/>
          <w:b/>
          <w:szCs w:val="22"/>
          <w:lang w:val="pl-PL"/>
        </w:rPr>
        <w:t xml:space="preserve"> …………………..</w:t>
      </w:r>
      <w:r w:rsidR="00F946DF" w:rsidRPr="0047602A">
        <w:rPr>
          <w:rFonts w:asciiTheme="minorHAnsi" w:hAnsiTheme="minorHAnsi"/>
          <w:b/>
          <w:szCs w:val="22"/>
          <w:lang w:val="pl-PL"/>
        </w:rPr>
        <w:t xml:space="preserve">,00 </w:t>
      </w:r>
      <w:r w:rsidR="00355111" w:rsidRPr="0047602A">
        <w:rPr>
          <w:rFonts w:asciiTheme="minorHAnsi" w:hAnsiTheme="minorHAnsi"/>
          <w:b/>
          <w:szCs w:val="22"/>
          <w:lang w:val="pl-PL"/>
        </w:rPr>
        <w:t>zł,</w:t>
      </w:r>
    </w:p>
    <w:p w:rsidR="00355111" w:rsidRPr="0047602A" w:rsidRDefault="00F13188" w:rsidP="00A526DB">
      <w:pPr>
        <w:pStyle w:val="Nagwek3"/>
        <w:ind w:left="1418" w:hanging="567"/>
        <w:rPr>
          <w:rFonts w:asciiTheme="minorHAnsi" w:hAnsiTheme="minorHAnsi"/>
          <w:b/>
          <w:szCs w:val="22"/>
          <w:lang w:val="pl-PL"/>
        </w:rPr>
      </w:pPr>
      <w:r w:rsidRPr="0047602A">
        <w:rPr>
          <w:rFonts w:asciiTheme="minorHAnsi" w:hAnsiTheme="minorHAnsi"/>
          <w:szCs w:val="22"/>
          <w:lang w:val="pl-PL"/>
        </w:rPr>
        <w:t xml:space="preserve">Kompletacja elementów oraz wykonanie usług dla etapu 2’ modernizacji WW-2 - </w:t>
      </w:r>
      <w:r w:rsidR="00355111" w:rsidRPr="0047602A">
        <w:rPr>
          <w:rFonts w:asciiTheme="minorHAnsi" w:hAnsiTheme="minorHAnsi"/>
          <w:szCs w:val="22"/>
          <w:lang w:val="pl-PL"/>
        </w:rPr>
        <w:t>wynagrodzenie w wysokości</w:t>
      </w:r>
      <w:r w:rsidR="00FF2898" w:rsidRPr="0047602A">
        <w:rPr>
          <w:rFonts w:asciiTheme="minorHAnsi" w:hAnsiTheme="minorHAnsi"/>
          <w:b/>
          <w:szCs w:val="22"/>
          <w:lang w:val="pl-PL"/>
        </w:rPr>
        <w:t xml:space="preserve"> ………………..</w:t>
      </w:r>
      <w:r w:rsidR="00343F3D" w:rsidRPr="0047602A">
        <w:rPr>
          <w:rFonts w:asciiTheme="minorHAnsi" w:hAnsiTheme="minorHAnsi"/>
          <w:b/>
          <w:szCs w:val="22"/>
          <w:lang w:val="pl-PL"/>
        </w:rPr>
        <w:t xml:space="preserve">,00 </w:t>
      </w:r>
      <w:r w:rsidR="00355111" w:rsidRPr="0047602A">
        <w:rPr>
          <w:rFonts w:asciiTheme="minorHAnsi" w:hAnsiTheme="minorHAnsi"/>
          <w:b/>
          <w:szCs w:val="22"/>
          <w:lang w:val="pl-PL"/>
        </w:rPr>
        <w:t>zł,</w:t>
      </w:r>
    </w:p>
    <w:p w:rsidR="00F13188" w:rsidRPr="0047602A" w:rsidRDefault="00F13188" w:rsidP="00A526DB">
      <w:pPr>
        <w:pStyle w:val="Nagwek3"/>
        <w:ind w:left="1418" w:hanging="567"/>
        <w:rPr>
          <w:rFonts w:asciiTheme="minorHAnsi" w:hAnsiTheme="minorHAnsi"/>
          <w:szCs w:val="22"/>
          <w:lang w:val="pl-PL"/>
        </w:rPr>
      </w:pPr>
      <w:r w:rsidRPr="0047602A">
        <w:rPr>
          <w:rFonts w:asciiTheme="minorHAnsi" w:hAnsiTheme="minorHAnsi"/>
          <w:szCs w:val="22"/>
          <w:lang w:val="pl-PL"/>
        </w:rPr>
        <w:t>Wykonanie dokumentacji powykonawczej dla potrzeb badania doraźnego eksploatacyjnego przez Inspektora TDT, dla usług dla etapu 2’ modernizacji WW-2 - wynagrodzenie w wysokości</w:t>
      </w:r>
      <w:r w:rsidRPr="0047602A">
        <w:rPr>
          <w:rFonts w:asciiTheme="minorHAnsi" w:hAnsiTheme="minorHAnsi"/>
          <w:b/>
          <w:szCs w:val="22"/>
          <w:lang w:val="pl-PL"/>
        </w:rPr>
        <w:t xml:space="preserve"> …………………..,00 zł,</w:t>
      </w:r>
    </w:p>
    <w:p w:rsidR="00F13188" w:rsidRPr="0047602A" w:rsidRDefault="00F13188" w:rsidP="00A526DB">
      <w:pPr>
        <w:pStyle w:val="Nagwek3"/>
        <w:ind w:left="1418" w:hanging="567"/>
        <w:rPr>
          <w:rFonts w:asciiTheme="minorHAnsi" w:hAnsiTheme="minorHAnsi"/>
          <w:b/>
          <w:szCs w:val="22"/>
          <w:lang w:val="pl-PL"/>
        </w:rPr>
      </w:pPr>
      <w:r w:rsidRPr="0047602A">
        <w:rPr>
          <w:rFonts w:asciiTheme="minorHAnsi" w:hAnsiTheme="minorHAnsi"/>
          <w:szCs w:val="22"/>
          <w:lang w:val="pl-PL"/>
        </w:rPr>
        <w:t>Kompletacja elementów oraz wykonanie usług dla etapu 2” modernizacji WW-2 - wynagrodzenie w wysokości</w:t>
      </w:r>
      <w:r w:rsidRPr="0047602A">
        <w:rPr>
          <w:rFonts w:asciiTheme="minorHAnsi" w:hAnsiTheme="minorHAnsi"/>
          <w:b/>
          <w:szCs w:val="22"/>
          <w:lang w:val="pl-PL"/>
        </w:rPr>
        <w:t xml:space="preserve"> ………………..,00 zł,</w:t>
      </w:r>
    </w:p>
    <w:p w:rsidR="005A683D" w:rsidRPr="0047602A" w:rsidRDefault="005A683D" w:rsidP="00A526DB">
      <w:pPr>
        <w:pStyle w:val="Nagwek3"/>
        <w:ind w:left="1418" w:hanging="567"/>
        <w:rPr>
          <w:rFonts w:asciiTheme="minorHAnsi" w:hAnsiTheme="minorHAnsi"/>
          <w:b/>
          <w:szCs w:val="22"/>
          <w:lang w:val="pl-PL"/>
        </w:rPr>
      </w:pPr>
      <w:r w:rsidRPr="0047602A">
        <w:rPr>
          <w:rFonts w:asciiTheme="minorHAnsi" w:hAnsiTheme="minorHAnsi"/>
          <w:szCs w:val="22"/>
          <w:lang w:val="pl-PL"/>
        </w:rPr>
        <w:t>Kompletacja elementów oraz wykonanie wymiany konstrukcji jezdni dla etapu 2” modernizacji WW-2 - wynagrodzenie w wysokości</w:t>
      </w:r>
      <w:r w:rsidRPr="0047602A">
        <w:rPr>
          <w:rFonts w:asciiTheme="minorHAnsi" w:hAnsiTheme="minorHAnsi"/>
          <w:b/>
          <w:szCs w:val="22"/>
          <w:lang w:val="pl-PL"/>
        </w:rPr>
        <w:t xml:space="preserve"> ………………..,00 zł,</w:t>
      </w:r>
    </w:p>
    <w:p w:rsidR="00A20FAD" w:rsidRPr="0047602A" w:rsidRDefault="00A20FAD" w:rsidP="00A526DB">
      <w:pPr>
        <w:pStyle w:val="Nagwek3"/>
        <w:ind w:left="1418" w:hanging="567"/>
        <w:rPr>
          <w:rFonts w:asciiTheme="minorHAnsi" w:hAnsiTheme="minorHAnsi"/>
          <w:b/>
          <w:szCs w:val="22"/>
          <w:lang w:val="pl-PL"/>
        </w:rPr>
      </w:pPr>
      <w:r w:rsidRPr="0047602A">
        <w:rPr>
          <w:rFonts w:asciiTheme="minorHAnsi" w:hAnsiTheme="minorHAnsi"/>
          <w:szCs w:val="22"/>
          <w:lang w:val="pl-PL"/>
        </w:rPr>
        <w:t>Wykonanie wymiany pozostałych elementów dla etapu 2” modernizacji WW-2 - wynagrodzenie w wysokości</w:t>
      </w:r>
      <w:r w:rsidRPr="0047602A">
        <w:rPr>
          <w:rFonts w:asciiTheme="minorHAnsi" w:hAnsiTheme="minorHAnsi"/>
          <w:b/>
          <w:szCs w:val="22"/>
          <w:lang w:val="pl-PL"/>
        </w:rPr>
        <w:t xml:space="preserve"> ………………..,00 zł,</w:t>
      </w:r>
    </w:p>
    <w:p w:rsidR="00F13188" w:rsidRPr="0047602A" w:rsidRDefault="00A20FAD" w:rsidP="00A526DB">
      <w:pPr>
        <w:pStyle w:val="Nagwek3"/>
        <w:ind w:left="1418" w:hanging="567"/>
        <w:rPr>
          <w:rFonts w:asciiTheme="minorHAnsi" w:hAnsiTheme="minorHAnsi"/>
          <w:szCs w:val="22"/>
          <w:lang w:val="pl-PL"/>
        </w:rPr>
      </w:pPr>
      <w:r w:rsidRPr="0047602A">
        <w:rPr>
          <w:rFonts w:asciiTheme="minorHAnsi" w:hAnsiTheme="minorHAnsi"/>
          <w:szCs w:val="22"/>
          <w:lang w:val="pl-PL"/>
        </w:rPr>
        <w:t>Wykonanie dokumentacji powykonawczej dla potrzeb badania doraźnego eksploatacyjnego przez Inspektora TDT, dla usług dla etapu 2” modernizacji WW-2 - wynagrodzenie w wysokości</w:t>
      </w:r>
      <w:r w:rsidRPr="0047602A">
        <w:rPr>
          <w:rFonts w:asciiTheme="minorHAnsi" w:hAnsiTheme="minorHAnsi"/>
          <w:b/>
          <w:szCs w:val="22"/>
          <w:lang w:val="pl-PL"/>
        </w:rPr>
        <w:t xml:space="preserve"> …………………..,00 zł,</w:t>
      </w:r>
    </w:p>
    <w:p w:rsidR="001D7D37" w:rsidRPr="0047602A" w:rsidRDefault="001D7D37" w:rsidP="001D7D37">
      <w:pPr>
        <w:pStyle w:val="Nagwek2"/>
        <w:tabs>
          <w:tab w:val="clear" w:pos="3403"/>
        </w:tabs>
        <w:ind w:left="851" w:hanging="567"/>
        <w:rPr>
          <w:rFonts w:asciiTheme="minorHAnsi" w:hAnsiTheme="minorHAnsi"/>
          <w:szCs w:val="22"/>
          <w:lang w:val="pl-PL"/>
        </w:rPr>
      </w:pPr>
      <w:r w:rsidRPr="0047602A">
        <w:rPr>
          <w:rFonts w:asciiTheme="minorHAnsi" w:hAnsiTheme="minorHAnsi"/>
          <w:szCs w:val="22"/>
          <w:lang w:val="pl-PL"/>
        </w:rPr>
        <w:t xml:space="preserve">Wynagrodzenie </w:t>
      </w:r>
      <w:r w:rsidR="002621F3" w:rsidRPr="0047602A">
        <w:rPr>
          <w:rFonts w:asciiTheme="minorHAnsi" w:hAnsiTheme="minorHAnsi"/>
          <w:szCs w:val="22"/>
          <w:lang w:val="pl-PL"/>
        </w:rPr>
        <w:t xml:space="preserve">ryczałtowe za wykonanie modernizacji wywrotnicy </w:t>
      </w:r>
      <w:r w:rsidR="00F7007A" w:rsidRPr="0047602A">
        <w:rPr>
          <w:rFonts w:asciiTheme="minorHAnsi" w:hAnsiTheme="minorHAnsi"/>
          <w:szCs w:val="22"/>
          <w:lang w:val="pl-PL"/>
        </w:rPr>
        <w:t xml:space="preserve">WW-2 </w:t>
      </w:r>
      <w:r w:rsidRPr="0047602A">
        <w:rPr>
          <w:rFonts w:asciiTheme="minorHAnsi" w:hAnsiTheme="minorHAnsi"/>
          <w:szCs w:val="22"/>
          <w:lang w:val="pl-PL"/>
        </w:rPr>
        <w:t>obejmuje wszystkie koszty wykonania przedmiotu Umowy, w tym koszty sporządzenia i dostarczenia dokumentacji, inne koszty i zysk oraz wynagrodzenie za przeniesienie autorskich praw majątkowych do dokumentacji opracowanej w wykonaniu Umowy.</w:t>
      </w:r>
    </w:p>
    <w:p w:rsidR="00013723" w:rsidRPr="0047602A" w:rsidRDefault="00013723" w:rsidP="00013723">
      <w:pPr>
        <w:pStyle w:val="Nagwek3"/>
        <w:numPr>
          <w:ilvl w:val="1"/>
          <w:numId w:val="21"/>
        </w:numPr>
        <w:ind w:left="851" w:hanging="567"/>
        <w:rPr>
          <w:rFonts w:asciiTheme="minorHAnsi" w:hAnsiTheme="minorHAnsi"/>
          <w:lang w:val="pl-PL"/>
        </w:rPr>
      </w:pPr>
      <w:r w:rsidRPr="0047602A">
        <w:rPr>
          <w:rFonts w:asciiTheme="minorHAnsi" w:hAnsiTheme="minorHAnsi"/>
          <w:szCs w:val="22"/>
          <w:lang w:val="pl-PL"/>
        </w:rPr>
        <w:t xml:space="preserve">Wynagrodzenie powykonawcze za wykonanie </w:t>
      </w:r>
      <w:r w:rsidRPr="0047602A">
        <w:rPr>
          <w:rFonts w:asciiTheme="minorHAnsi" w:hAnsiTheme="minorHAnsi"/>
          <w:lang w:val="pl-PL"/>
        </w:rPr>
        <w:t>napraw bieżących wywrotnic wagonowych WW-1 i WW-2 będzie rozliczane wg  kosztorysu powykonawczego sporządzonego w oparciu o wskaźniki do kosztorysowania określone w pkt.3.5.</w:t>
      </w:r>
    </w:p>
    <w:p w:rsidR="002621F3" w:rsidRPr="0047602A" w:rsidRDefault="002621F3" w:rsidP="00013723">
      <w:pPr>
        <w:pStyle w:val="Nagwek2"/>
        <w:numPr>
          <w:ilvl w:val="1"/>
          <w:numId w:val="21"/>
        </w:numPr>
        <w:ind w:left="851" w:hanging="567"/>
        <w:rPr>
          <w:rFonts w:asciiTheme="minorHAnsi" w:hAnsiTheme="minorHAnsi"/>
          <w:lang w:val="pl-PL"/>
        </w:rPr>
      </w:pPr>
      <w:r w:rsidRPr="0047602A">
        <w:rPr>
          <w:rFonts w:asciiTheme="minorHAnsi" w:hAnsiTheme="minorHAnsi"/>
          <w:szCs w:val="22"/>
          <w:lang w:val="pl-PL"/>
        </w:rPr>
        <w:t xml:space="preserve">Do celów rozliczeń </w:t>
      </w:r>
      <w:r w:rsidR="00013723" w:rsidRPr="0047602A">
        <w:rPr>
          <w:rFonts w:asciiTheme="minorHAnsi" w:hAnsiTheme="minorHAnsi"/>
          <w:lang w:val="pl-PL"/>
        </w:rPr>
        <w:t xml:space="preserve">napraw bieżących wywrotnic wagonowych WW-1 i WW-2 </w:t>
      </w:r>
      <w:r w:rsidRPr="0047602A">
        <w:rPr>
          <w:rFonts w:asciiTheme="minorHAnsi" w:hAnsiTheme="minorHAnsi" w:cs="Arial"/>
          <w:szCs w:val="26"/>
          <w:lang w:val="pl-PL"/>
        </w:rPr>
        <w:t xml:space="preserve">ustala się </w:t>
      </w:r>
      <w:r w:rsidRPr="0047602A">
        <w:rPr>
          <w:rFonts w:asciiTheme="minorHAnsi" w:hAnsiTheme="minorHAnsi"/>
          <w:lang w:val="pl-PL"/>
        </w:rPr>
        <w:t>wskaźniki do kosztorysowania:</w:t>
      </w:r>
    </w:p>
    <w:p w:rsidR="002621F3" w:rsidRPr="0047602A" w:rsidRDefault="00F7007A" w:rsidP="00013723">
      <w:pPr>
        <w:pStyle w:val="Nagwek3"/>
        <w:numPr>
          <w:ilvl w:val="2"/>
          <w:numId w:val="21"/>
        </w:numPr>
        <w:ind w:left="1571"/>
        <w:rPr>
          <w:rFonts w:asciiTheme="minorHAnsi" w:hAnsiTheme="minorHAnsi"/>
          <w:lang w:val="pl-PL"/>
        </w:rPr>
      </w:pPr>
      <w:r w:rsidRPr="0047602A">
        <w:rPr>
          <w:rFonts w:asciiTheme="minorHAnsi" w:hAnsiTheme="minorHAnsi"/>
          <w:lang w:val="pl-PL"/>
        </w:rPr>
        <w:t>Opracowanie technologii dla jednorazowej naprawy</w:t>
      </w:r>
      <w:r w:rsidR="00CD3871" w:rsidRPr="0047602A">
        <w:rPr>
          <w:rFonts w:asciiTheme="minorHAnsi" w:hAnsiTheme="minorHAnsi"/>
          <w:lang w:val="pl-PL"/>
        </w:rPr>
        <w:t xml:space="preserve"> </w:t>
      </w:r>
      <w:r w:rsidRPr="0047602A">
        <w:rPr>
          <w:rFonts w:asciiTheme="minorHAnsi" w:hAnsiTheme="minorHAnsi"/>
          <w:lang w:val="pl-PL"/>
        </w:rPr>
        <w:t>elementów spawanych konstrukcji</w:t>
      </w:r>
      <w:r w:rsidR="00CD3871" w:rsidRPr="0047602A">
        <w:rPr>
          <w:rFonts w:asciiTheme="minorHAnsi" w:hAnsiTheme="minorHAnsi"/>
          <w:lang w:val="pl-PL"/>
        </w:rPr>
        <w:t xml:space="preserve"> </w:t>
      </w:r>
      <w:r w:rsidR="00D41FC3" w:rsidRPr="0047602A">
        <w:rPr>
          <w:rFonts w:asciiTheme="minorHAnsi" w:hAnsiTheme="minorHAnsi"/>
          <w:lang w:val="pl-PL"/>
        </w:rPr>
        <w:t xml:space="preserve">- wynagrodzenie ryczałtowo –jednostkowe w wysokości ………………… </w:t>
      </w:r>
      <w:r w:rsidR="00CD3871" w:rsidRPr="0047602A">
        <w:rPr>
          <w:rFonts w:asciiTheme="minorHAnsi" w:hAnsiTheme="minorHAnsi"/>
          <w:lang w:val="pl-PL"/>
        </w:rPr>
        <w:t>zł</w:t>
      </w:r>
    </w:p>
    <w:p w:rsidR="00013723" w:rsidRPr="0047602A" w:rsidRDefault="002621F3" w:rsidP="00013723">
      <w:pPr>
        <w:pStyle w:val="Nagwek3"/>
        <w:numPr>
          <w:ilvl w:val="2"/>
          <w:numId w:val="21"/>
        </w:numPr>
        <w:ind w:left="1571"/>
        <w:rPr>
          <w:rFonts w:asciiTheme="minorHAnsi" w:hAnsiTheme="minorHAnsi"/>
          <w:lang w:val="pl-PL"/>
        </w:rPr>
      </w:pPr>
      <w:r w:rsidRPr="0047602A">
        <w:rPr>
          <w:rFonts w:asciiTheme="minorHAnsi" w:hAnsiTheme="minorHAnsi"/>
          <w:lang w:val="pl-PL"/>
        </w:rPr>
        <w:lastRenderedPageBreak/>
        <w:t xml:space="preserve">Wykonanie </w:t>
      </w:r>
      <w:r w:rsidR="00F7007A" w:rsidRPr="0047602A">
        <w:rPr>
          <w:rFonts w:asciiTheme="minorHAnsi" w:hAnsiTheme="minorHAnsi"/>
          <w:lang w:val="pl-PL"/>
        </w:rPr>
        <w:t>jednorazowej naprawy elementów spawanych konstrukcji</w:t>
      </w:r>
      <w:r w:rsidR="00013723" w:rsidRPr="0047602A">
        <w:rPr>
          <w:rFonts w:asciiTheme="minorHAnsi" w:hAnsiTheme="minorHAnsi"/>
          <w:lang w:val="pl-PL"/>
        </w:rPr>
        <w:t>:</w:t>
      </w:r>
    </w:p>
    <w:p w:rsidR="00A67335" w:rsidRPr="0047602A" w:rsidRDefault="00D41FC3" w:rsidP="00A67335">
      <w:pPr>
        <w:pStyle w:val="Nagwek3"/>
        <w:numPr>
          <w:ilvl w:val="0"/>
          <w:numId w:val="22"/>
        </w:numPr>
        <w:ind w:left="1888" w:hanging="357"/>
        <w:rPr>
          <w:rFonts w:asciiTheme="minorHAnsi" w:hAnsiTheme="minorHAnsi"/>
          <w:lang w:val="pl-PL"/>
        </w:rPr>
      </w:pPr>
      <w:r w:rsidRPr="0047602A">
        <w:rPr>
          <w:rFonts w:asciiTheme="minorHAnsi" w:hAnsiTheme="minorHAnsi"/>
          <w:lang w:val="pl-PL"/>
        </w:rPr>
        <w:t xml:space="preserve"> </w:t>
      </w:r>
      <w:r w:rsidR="00A67335" w:rsidRPr="0047602A">
        <w:rPr>
          <w:rFonts w:asciiTheme="minorHAnsi" w:hAnsiTheme="minorHAnsi"/>
          <w:szCs w:val="22"/>
          <w:lang w:val="pl-PL"/>
        </w:rPr>
        <w:t xml:space="preserve">Naprawa spoin rozliczana za każde pełne 100 mm ich długości - </w:t>
      </w:r>
      <w:r w:rsidR="00A67335" w:rsidRPr="0047602A">
        <w:rPr>
          <w:rFonts w:asciiTheme="minorHAnsi" w:hAnsiTheme="minorHAnsi"/>
          <w:lang w:val="pl-PL"/>
        </w:rPr>
        <w:t>wynagrodzenie ryczałtowo –jednostkowe w wysokości ………………… zł</w:t>
      </w:r>
    </w:p>
    <w:p w:rsidR="00D41FC3" w:rsidRPr="0047602A" w:rsidRDefault="00047243" w:rsidP="00047243">
      <w:pPr>
        <w:pStyle w:val="Tekstpodstawowy2"/>
        <w:numPr>
          <w:ilvl w:val="0"/>
          <w:numId w:val="22"/>
        </w:numPr>
        <w:spacing w:line="240" w:lineRule="atLeast"/>
        <w:ind w:left="1888" w:hanging="357"/>
        <w:jc w:val="both"/>
        <w:rPr>
          <w:rFonts w:asciiTheme="minorHAnsi" w:hAnsiTheme="minorHAnsi"/>
          <w:sz w:val="22"/>
          <w:szCs w:val="22"/>
          <w:lang w:eastAsia="en-US"/>
        </w:rPr>
      </w:pPr>
      <w:r w:rsidRPr="0047602A">
        <w:rPr>
          <w:rFonts w:asciiTheme="minorHAnsi" w:hAnsiTheme="minorHAnsi"/>
          <w:sz w:val="22"/>
          <w:szCs w:val="22"/>
          <w:lang w:eastAsia="en-US"/>
        </w:rPr>
        <w:t xml:space="preserve">Wymiana blach o grubości 8 – 16 mm rozliczana za każdy kilogram wykonania wymiany (wraz ze spawaniem) - </w:t>
      </w:r>
      <w:r w:rsidRPr="0047602A">
        <w:rPr>
          <w:rFonts w:asciiTheme="minorHAnsi" w:hAnsiTheme="minorHAnsi"/>
        </w:rPr>
        <w:t>wynagrodzenie ryczałtowo</w:t>
      </w:r>
      <w:r w:rsidR="00D41FC3" w:rsidRPr="0047602A">
        <w:rPr>
          <w:rFonts w:asciiTheme="minorHAnsi" w:hAnsiTheme="minorHAnsi"/>
        </w:rPr>
        <w:t>–jednostkowe w wysokości ………………… zł</w:t>
      </w:r>
    </w:p>
    <w:p w:rsidR="002621F3" w:rsidRPr="0047602A" w:rsidRDefault="002621F3" w:rsidP="00013723">
      <w:pPr>
        <w:pStyle w:val="Nagwek3"/>
        <w:numPr>
          <w:ilvl w:val="2"/>
          <w:numId w:val="21"/>
        </w:numPr>
        <w:ind w:left="1571"/>
        <w:rPr>
          <w:rFonts w:asciiTheme="minorHAnsi" w:hAnsiTheme="minorHAnsi"/>
          <w:lang w:val="pl-PL"/>
        </w:rPr>
      </w:pPr>
      <w:r w:rsidRPr="0047602A">
        <w:rPr>
          <w:rFonts w:asciiTheme="minorHAnsi" w:hAnsiTheme="minorHAnsi"/>
          <w:lang w:val="pl-PL"/>
        </w:rPr>
        <w:t xml:space="preserve">Wykonanie </w:t>
      </w:r>
      <w:r w:rsidR="00F7007A" w:rsidRPr="0047602A">
        <w:rPr>
          <w:rFonts w:asciiTheme="minorHAnsi" w:hAnsiTheme="minorHAnsi"/>
          <w:lang w:val="pl-PL"/>
        </w:rPr>
        <w:t xml:space="preserve">dokumentacji powykonawczej dla jednorazowej naprawy elementów spawanych konstrukcji wg wymagań TDT </w:t>
      </w:r>
      <w:r w:rsidR="00D41FC3" w:rsidRPr="0047602A">
        <w:rPr>
          <w:rFonts w:asciiTheme="minorHAnsi" w:hAnsiTheme="minorHAnsi"/>
          <w:lang w:val="pl-PL"/>
        </w:rPr>
        <w:t>- wynagrodzenie ryczałtowo –jednostkowe w wysokości ………………… zł</w:t>
      </w:r>
    </w:p>
    <w:p w:rsidR="001D732A" w:rsidRPr="0047602A" w:rsidRDefault="001D732A" w:rsidP="00013723">
      <w:pPr>
        <w:pStyle w:val="Nagwek2"/>
        <w:numPr>
          <w:ilvl w:val="1"/>
          <w:numId w:val="21"/>
        </w:numPr>
        <w:ind w:left="851" w:hanging="567"/>
        <w:rPr>
          <w:rFonts w:asciiTheme="minorHAnsi" w:hAnsiTheme="minorHAnsi"/>
          <w:szCs w:val="22"/>
          <w:lang w:val="pl-PL"/>
        </w:rPr>
      </w:pPr>
      <w:r w:rsidRPr="0047602A">
        <w:rPr>
          <w:rFonts w:asciiTheme="minorHAnsi" w:hAnsiTheme="minorHAnsi"/>
          <w:szCs w:val="22"/>
          <w:lang w:val="pl-PL"/>
        </w:rPr>
        <w:t>Do Wynagrodzenia doliczony zostanie podatek VAT w wysokości wynikającej z obowiązujących przepisów.</w:t>
      </w:r>
    </w:p>
    <w:p w:rsidR="00C94EFB" w:rsidRPr="0047602A" w:rsidRDefault="002621F3" w:rsidP="00013723">
      <w:pPr>
        <w:pStyle w:val="Nagwek2"/>
        <w:numPr>
          <w:ilvl w:val="1"/>
          <w:numId w:val="21"/>
        </w:numPr>
        <w:ind w:left="851" w:hanging="567"/>
        <w:rPr>
          <w:rFonts w:asciiTheme="minorHAnsi" w:hAnsiTheme="minorHAnsi"/>
          <w:szCs w:val="22"/>
          <w:lang w:val="pl-PL"/>
        </w:rPr>
      </w:pPr>
      <w:r w:rsidRPr="0047602A">
        <w:rPr>
          <w:rFonts w:asciiTheme="minorHAnsi" w:hAnsiTheme="minorHAnsi"/>
          <w:szCs w:val="22"/>
          <w:lang w:val="pl-PL"/>
        </w:rPr>
        <w:t>Całkowite</w:t>
      </w:r>
      <w:r w:rsidR="00AF1A3A" w:rsidRPr="0047602A">
        <w:rPr>
          <w:rFonts w:asciiTheme="minorHAnsi" w:hAnsiTheme="minorHAnsi"/>
          <w:szCs w:val="22"/>
          <w:lang w:val="pl-PL"/>
        </w:rPr>
        <w:t xml:space="preserve"> w</w:t>
      </w:r>
      <w:r w:rsidR="00C94EFB" w:rsidRPr="0047602A">
        <w:rPr>
          <w:rFonts w:asciiTheme="minorHAnsi" w:hAnsiTheme="minorHAnsi"/>
          <w:szCs w:val="22"/>
          <w:lang w:val="pl-PL"/>
        </w:rPr>
        <w:t>ynagrodzenie</w:t>
      </w:r>
      <w:r w:rsidR="00AF1A3A" w:rsidRPr="0047602A">
        <w:rPr>
          <w:rFonts w:asciiTheme="minorHAnsi" w:hAnsiTheme="minorHAnsi"/>
          <w:szCs w:val="22"/>
          <w:lang w:val="pl-PL"/>
        </w:rPr>
        <w:t xml:space="preserve"> </w:t>
      </w:r>
      <w:r w:rsidRPr="0047602A">
        <w:rPr>
          <w:rFonts w:asciiTheme="minorHAnsi" w:hAnsiTheme="minorHAnsi"/>
          <w:szCs w:val="22"/>
          <w:lang w:val="pl-PL"/>
        </w:rPr>
        <w:t>powykonawcze</w:t>
      </w:r>
      <w:r w:rsidR="00C94EFB" w:rsidRPr="0047602A">
        <w:rPr>
          <w:rFonts w:asciiTheme="minorHAnsi" w:hAnsiTheme="minorHAnsi"/>
          <w:szCs w:val="22"/>
          <w:lang w:val="pl-PL"/>
        </w:rPr>
        <w:t xml:space="preserve"> </w:t>
      </w:r>
      <w:r w:rsidRPr="0047602A">
        <w:rPr>
          <w:rFonts w:asciiTheme="minorHAnsi" w:hAnsiTheme="minorHAnsi"/>
          <w:szCs w:val="22"/>
          <w:lang w:val="pl-PL"/>
        </w:rPr>
        <w:t xml:space="preserve">nie przekroczy kwoty </w:t>
      </w:r>
      <w:r w:rsidR="00D93BE0" w:rsidRPr="0047602A">
        <w:rPr>
          <w:rFonts w:asciiTheme="minorHAnsi" w:hAnsiTheme="minorHAnsi"/>
          <w:szCs w:val="22"/>
          <w:lang w:val="pl-PL"/>
        </w:rPr>
        <w:t>………………………..</w:t>
      </w:r>
      <w:r w:rsidR="00AF1A3A" w:rsidRPr="0047602A">
        <w:rPr>
          <w:rFonts w:asciiTheme="minorHAnsi" w:hAnsiTheme="minorHAnsi"/>
          <w:b/>
          <w:szCs w:val="22"/>
          <w:lang w:val="pl-PL"/>
        </w:rPr>
        <w:t>,00</w:t>
      </w:r>
      <w:r w:rsidRPr="0047602A">
        <w:rPr>
          <w:rFonts w:asciiTheme="minorHAnsi" w:hAnsiTheme="minorHAnsi"/>
          <w:b/>
          <w:szCs w:val="22"/>
          <w:lang w:val="pl-PL"/>
        </w:rPr>
        <w:t xml:space="preserve"> zł</w:t>
      </w:r>
      <w:r w:rsidRPr="0047602A">
        <w:rPr>
          <w:rFonts w:asciiTheme="minorHAnsi" w:hAnsiTheme="minorHAnsi"/>
          <w:szCs w:val="22"/>
          <w:lang w:val="pl-PL"/>
        </w:rPr>
        <w:t xml:space="preserve"> netto.</w:t>
      </w:r>
    </w:p>
    <w:p w:rsidR="00AF1A3A" w:rsidRDefault="00AF1A3A" w:rsidP="00AF1A3A">
      <w:pPr>
        <w:pStyle w:val="Nagwek2"/>
        <w:numPr>
          <w:ilvl w:val="1"/>
          <w:numId w:val="21"/>
        </w:numPr>
        <w:ind w:left="851" w:hanging="567"/>
        <w:rPr>
          <w:rFonts w:asciiTheme="minorHAnsi" w:hAnsiTheme="minorHAnsi"/>
          <w:szCs w:val="22"/>
          <w:lang w:val="pl-PL"/>
        </w:rPr>
      </w:pPr>
      <w:r w:rsidRPr="00AF1A3A">
        <w:rPr>
          <w:rFonts w:asciiTheme="minorHAnsi" w:hAnsiTheme="minorHAnsi"/>
          <w:szCs w:val="22"/>
          <w:lang w:val="pl-PL"/>
        </w:rPr>
        <w:t xml:space="preserve"> </w:t>
      </w:r>
      <w:r w:rsidRPr="00D41FC3">
        <w:rPr>
          <w:rFonts w:asciiTheme="minorHAnsi" w:hAnsiTheme="minorHAnsi"/>
          <w:szCs w:val="22"/>
          <w:lang w:val="pl-PL"/>
        </w:rPr>
        <w:t xml:space="preserve">Całkowite </w:t>
      </w:r>
      <w:r>
        <w:rPr>
          <w:rFonts w:asciiTheme="minorHAnsi" w:hAnsiTheme="minorHAnsi"/>
          <w:szCs w:val="22"/>
          <w:lang w:val="pl-PL"/>
        </w:rPr>
        <w:t>w</w:t>
      </w:r>
      <w:r w:rsidRPr="00D41FC3">
        <w:rPr>
          <w:rFonts w:asciiTheme="minorHAnsi" w:hAnsiTheme="minorHAnsi"/>
          <w:szCs w:val="22"/>
          <w:lang w:val="pl-PL"/>
        </w:rPr>
        <w:t>ynagrodzenie</w:t>
      </w:r>
      <w:r>
        <w:rPr>
          <w:rFonts w:asciiTheme="minorHAnsi" w:hAnsiTheme="minorHAnsi"/>
          <w:szCs w:val="22"/>
          <w:lang w:val="pl-PL"/>
        </w:rPr>
        <w:t xml:space="preserve"> (ryczałtowe oraz powykonawcze) nie przekroczy kwoty ………………….. zł netto.</w:t>
      </w:r>
    </w:p>
    <w:p w:rsidR="00AF1A3A" w:rsidRPr="00AF1A3A" w:rsidRDefault="00AF1A3A" w:rsidP="00AF1A3A">
      <w:pPr>
        <w:pStyle w:val="Tekstpodstawowy"/>
        <w:ind w:left="284"/>
        <w:rPr>
          <w:rFonts w:asciiTheme="minorHAnsi" w:hAnsiTheme="minorHAnsi"/>
          <w:sz w:val="22"/>
          <w:szCs w:val="22"/>
          <w:lang w:eastAsia="en-US"/>
        </w:rPr>
      </w:pPr>
    </w:p>
    <w:p w:rsidR="000D2A40" w:rsidRPr="001D7D37" w:rsidRDefault="000D2A40" w:rsidP="00013723">
      <w:pPr>
        <w:pStyle w:val="Nagwek1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1D7D37">
        <w:rPr>
          <w:rFonts w:asciiTheme="minorHAnsi" w:hAnsiTheme="minorHAnsi" w:cstheme="minorHAnsi"/>
          <w:szCs w:val="22"/>
          <w:lang w:val="pl-PL"/>
        </w:rPr>
        <w:t>OSOBY ODPOWIEDZIALNE ZA REALIZACJĘ UMOWY</w:t>
      </w:r>
    </w:p>
    <w:p w:rsidR="00226B58" w:rsidRPr="000B0126" w:rsidRDefault="00226B58" w:rsidP="00013723">
      <w:pPr>
        <w:pStyle w:val="Nagwek2"/>
        <w:numPr>
          <w:ilvl w:val="1"/>
          <w:numId w:val="21"/>
        </w:numPr>
        <w:ind w:left="851" w:hanging="567"/>
        <w:jc w:val="left"/>
        <w:rPr>
          <w:rFonts w:asciiTheme="minorHAnsi" w:hAnsiTheme="minorHAnsi" w:cs="Arial"/>
          <w:color w:val="000000" w:themeColor="text1"/>
          <w:szCs w:val="22"/>
        </w:rPr>
      </w:pPr>
      <w:r w:rsidRPr="000B0126">
        <w:rPr>
          <w:rFonts w:asciiTheme="minorHAnsi" w:hAnsiTheme="minorHAnsi" w:cs="Arial"/>
          <w:color w:val="000000" w:themeColor="text1"/>
          <w:szCs w:val="22"/>
          <w:lang w:val="pl-PL"/>
        </w:rPr>
        <w:t>Zamawiający wyznacza niniejszym:</w:t>
      </w:r>
    </w:p>
    <w:p w:rsidR="00FF2898" w:rsidRPr="00F81E73" w:rsidRDefault="00F81E73" w:rsidP="00A64712">
      <w:pPr>
        <w:pStyle w:val="Nagwek2"/>
        <w:numPr>
          <w:ilvl w:val="0"/>
          <w:numId w:val="0"/>
        </w:numPr>
        <w:ind w:left="709"/>
        <w:rPr>
          <w:rStyle w:val="Hipercze"/>
          <w:rFonts w:asciiTheme="minorHAnsi" w:eastAsia="Calibri" w:hAnsiTheme="minorHAnsi" w:cstheme="minorHAnsi"/>
          <w:bCs w:val="0"/>
          <w:iCs w:val="0"/>
          <w:color w:val="000000" w:themeColor="text1"/>
          <w:szCs w:val="22"/>
          <w:lang w:val="pl-PL"/>
        </w:rPr>
      </w:pPr>
      <w:r w:rsidRPr="0047602A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Zdzisław Skorupa</w:t>
      </w:r>
      <w:r w:rsidR="00A64712" w:rsidRPr="0047602A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, tel.: 15 865 6</w:t>
      </w:r>
      <w:r w:rsidRPr="0047602A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6</w:t>
      </w:r>
      <w:r w:rsidR="00FF2898" w:rsidRPr="0047602A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 </w:t>
      </w:r>
      <w:r w:rsidRPr="0047602A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50</w:t>
      </w:r>
      <w:r w:rsidR="00A64712" w:rsidRPr="0047602A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;</w:t>
      </w:r>
      <w:r w:rsidR="00A64712" w:rsidRPr="0047602A">
        <w:rPr>
          <w:rFonts w:asciiTheme="minorHAnsi" w:hAnsiTheme="minorHAnsi"/>
          <w:szCs w:val="22"/>
          <w:lang w:val="pl-PL"/>
        </w:rPr>
        <w:t xml:space="preserve"> </w:t>
      </w:r>
      <w:r w:rsidR="004378E9" w:rsidRPr="0047602A">
        <w:rPr>
          <w:rFonts w:asciiTheme="minorHAnsi" w:hAnsiTheme="minorHAnsi"/>
          <w:szCs w:val="22"/>
          <w:lang w:val="pl-PL"/>
        </w:rPr>
        <w:t xml:space="preserve">kom. </w:t>
      </w:r>
      <w:r w:rsidRPr="0047602A">
        <w:rPr>
          <w:rFonts w:asciiTheme="minorHAnsi" w:hAnsiTheme="minorHAnsi"/>
          <w:szCs w:val="22"/>
          <w:lang w:val="pl-PL"/>
        </w:rPr>
        <w:t>691 513 587</w:t>
      </w:r>
      <w:r>
        <w:rPr>
          <w:rFonts w:asciiTheme="minorHAnsi" w:hAnsiTheme="minorHAnsi"/>
          <w:color w:val="000000" w:themeColor="text1"/>
          <w:szCs w:val="22"/>
          <w:lang w:val="pl-PL"/>
        </w:rPr>
        <w:t>,</w:t>
      </w:r>
      <w:r w:rsidR="004378E9" w:rsidRPr="00F81E73">
        <w:rPr>
          <w:rFonts w:asciiTheme="minorHAnsi" w:hAnsiTheme="minorHAnsi"/>
          <w:color w:val="000000" w:themeColor="text1"/>
          <w:szCs w:val="22"/>
          <w:lang w:val="pl-PL"/>
        </w:rPr>
        <w:t xml:space="preserve"> </w:t>
      </w:r>
      <w:r w:rsidR="00A64712" w:rsidRPr="00F81E73">
        <w:rPr>
          <w:rFonts w:asciiTheme="minorHAnsi" w:hAnsiTheme="minorHAnsi" w:cstheme="minorHAnsi"/>
          <w:color w:val="000000" w:themeColor="text1"/>
          <w:szCs w:val="22"/>
          <w:lang w:val="pl-PL"/>
        </w:rPr>
        <w:t>e-mail:</w:t>
      </w:r>
      <w:r w:rsidR="00FF2898" w:rsidRPr="00F81E73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</w:t>
      </w:r>
      <w:hyperlink r:id="rId8" w:history="1">
        <w:r w:rsidRPr="005B1E9A">
          <w:rPr>
            <w:rStyle w:val="Hipercze"/>
            <w:rFonts w:asciiTheme="minorHAnsi" w:hAnsiTheme="minorHAnsi"/>
            <w:szCs w:val="22"/>
            <w:lang w:val="pl-PL"/>
          </w:rPr>
          <w:t>zdzislaw.skorupa</w:t>
        </w:r>
        <w:r w:rsidRPr="005B1E9A">
          <w:rPr>
            <w:rStyle w:val="Hipercze"/>
            <w:rFonts w:asciiTheme="minorHAnsi" w:eastAsia="Calibri" w:hAnsiTheme="minorHAnsi" w:cstheme="minorHAnsi"/>
            <w:bCs w:val="0"/>
            <w:iCs w:val="0"/>
            <w:szCs w:val="22"/>
            <w:lang w:val="pl-PL"/>
          </w:rPr>
          <w:t>@enea.pl</w:t>
        </w:r>
      </w:hyperlink>
    </w:p>
    <w:p w:rsidR="00A64712" w:rsidRPr="001D7D37" w:rsidRDefault="00A64712" w:rsidP="00A64712">
      <w:pPr>
        <w:pStyle w:val="Nagwek2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  <w:lang w:val="pl-PL"/>
        </w:rPr>
      </w:pPr>
      <w:r w:rsidRPr="000B0126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jako osobę upoważnioną do składania w jego imieniu wszelkich oświadczeń objętych Umową, koordynowania obowiązków nałożonych Umową na Zamawiającego oraz reprezentowania </w:t>
      </w:r>
      <w:r w:rsidRPr="001D7D37">
        <w:rPr>
          <w:rFonts w:asciiTheme="minorHAnsi" w:hAnsiTheme="minorHAnsi" w:cstheme="minorHAnsi"/>
          <w:szCs w:val="22"/>
          <w:lang w:val="pl-PL"/>
        </w:rPr>
        <w:t xml:space="preserve">Zamawiającego w stosunkach z </w:t>
      </w:r>
      <w:r w:rsidR="00D46822" w:rsidRPr="001D7D37">
        <w:rPr>
          <w:rFonts w:asciiTheme="minorHAnsi" w:hAnsiTheme="minorHAnsi" w:cstheme="minorHAnsi"/>
          <w:szCs w:val="22"/>
          <w:lang w:val="pl-PL"/>
        </w:rPr>
        <w:t>Wykonawcą</w:t>
      </w:r>
      <w:r w:rsidRPr="001D7D37">
        <w:rPr>
          <w:rFonts w:asciiTheme="minorHAnsi" w:hAnsiTheme="minorHAnsi" w:cstheme="minorHAnsi"/>
          <w:szCs w:val="22"/>
          <w:lang w:val="pl-PL"/>
        </w:rPr>
        <w:t>, jego personelem oraz podwykonawcami, w tym do przyjmowania pochodzących od tych podmiotów oświadczeń woli (dalej: "</w:t>
      </w:r>
      <w:r w:rsidRPr="001D7D37">
        <w:rPr>
          <w:rFonts w:asciiTheme="minorHAnsi" w:hAnsiTheme="minorHAnsi" w:cstheme="minorHAnsi"/>
          <w:b/>
          <w:szCs w:val="22"/>
          <w:lang w:val="pl-PL"/>
        </w:rPr>
        <w:t>Pełnomocnik Zamawiającego</w:t>
      </w:r>
      <w:r w:rsidRPr="001D7D37">
        <w:rPr>
          <w:rFonts w:asciiTheme="minorHAnsi" w:hAnsiTheme="minorHAnsi" w:cstheme="minorHAnsi"/>
          <w:szCs w:val="22"/>
          <w:lang w:val="pl-PL"/>
        </w:rPr>
        <w:t>"). Pełnomocnik Zamawiającego nie jest uprawniony do podejmowania czynności oraz składania oświadczeń woli, które skutkowałyby jakąkolwiek zmianą Umowy.</w:t>
      </w:r>
    </w:p>
    <w:p w:rsidR="00C02D64" w:rsidRPr="001D7D37" w:rsidRDefault="00D46822" w:rsidP="00013723">
      <w:pPr>
        <w:pStyle w:val="Nagwek2"/>
        <w:numPr>
          <w:ilvl w:val="1"/>
          <w:numId w:val="21"/>
        </w:numPr>
        <w:ind w:left="851" w:hanging="567"/>
        <w:jc w:val="left"/>
        <w:rPr>
          <w:rFonts w:asciiTheme="minorHAnsi" w:hAnsiTheme="minorHAnsi" w:cstheme="minorHAnsi"/>
          <w:szCs w:val="22"/>
        </w:rPr>
      </w:pPr>
      <w:r w:rsidRPr="001D7D37">
        <w:rPr>
          <w:rFonts w:asciiTheme="minorHAnsi" w:hAnsiTheme="minorHAnsi" w:cstheme="minorHAnsi"/>
          <w:szCs w:val="22"/>
        </w:rPr>
        <w:t>Wykonawca</w:t>
      </w:r>
      <w:r w:rsidR="000D2A40" w:rsidRPr="001D7D37">
        <w:rPr>
          <w:rFonts w:asciiTheme="minorHAnsi" w:hAnsiTheme="minorHAnsi" w:cstheme="minorHAnsi"/>
          <w:szCs w:val="22"/>
        </w:rPr>
        <w:t xml:space="preserve"> wyznacza niniejszym</w:t>
      </w:r>
      <w:r w:rsidR="00C02D64" w:rsidRPr="001D7D37">
        <w:rPr>
          <w:rFonts w:asciiTheme="minorHAnsi" w:hAnsiTheme="minorHAnsi" w:cstheme="minorHAnsi"/>
          <w:szCs w:val="22"/>
        </w:rPr>
        <w:t>:</w:t>
      </w:r>
    </w:p>
    <w:p w:rsidR="00442B0B" w:rsidRPr="001D7D37" w:rsidRDefault="00363942" w:rsidP="00622B0A">
      <w:pPr>
        <w:pStyle w:val="Tekstpodstawowy"/>
        <w:ind w:firstLine="360"/>
        <w:contextualSpacing/>
        <w:rPr>
          <w:rFonts w:asciiTheme="minorHAnsi" w:hAnsiTheme="minorHAnsi"/>
          <w:bCs/>
          <w:sz w:val="22"/>
          <w:szCs w:val="22"/>
          <w:lang w:val="en-US"/>
        </w:rPr>
      </w:pPr>
      <w:r w:rsidRPr="001D7D37">
        <w:rPr>
          <w:rFonts w:asciiTheme="minorHAnsi" w:hAnsiTheme="minorHAnsi"/>
          <w:sz w:val="22"/>
          <w:szCs w:val="22"/>
          <w:lang w:val="en-US"/>
        </w:rPr>
        <w:t>…………………………………</w:t>
      </w:r>
      <w:r w:rsidR="00622B0A" w:rsidRPr="001D7D37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="00442B0B" w:rsidRPr="001D7D37">
        <w:rPr>
          <w:rFonts w:asciiTheme="minorHAnsi" w:hAnsiTheme="minorHAnsi"/>
          <w:bCs/>
          <w:sz w:val="22"/>
          <w:szCs w:val="22"/>
          <w:lang w:val="en-US"/>
        </w:rPr>
        <w:t xml:space="preserve">tel.: </w:t>
      </w:r>
      <w:r w:rsidRPr="001D7D37">
        <w:rPr>
          <w:rFonts w:asciiTheme="minorHAnsi" w:hAnsiTheme="minorHAnsi"/>
          <w:bCs/>
          <w:sz w:val="22"/>
          <w:szCs w:val="22"/>
          <w:lang w:val="en-US"/>
        </w:rPr>
        <w:t>………………………………</w:t>
      </w:r>
      <w:r w:rsidR="00442B0B" w:rsidRPr="001D7D37">
        <w:rPr>
          <w:rFonts w:asciiTheme="minorHAnsi" w:hAnsiTheme="minorHAnsi"/>
          <w:bCs/>
          <w:sz w:val="22"/>
          <w:szCs w:val="22"/>
          <w:lang w:val="en-US"/>
        </w:rPr>
        <w:t xml:space="preserve">, kom. </w:t>
      </w:r>
      <w:r w:rsidRPr="001D7D37">
        <w:rPr>
          <w:rFonts w:asciiTheme="minorHAnsi" w:hAnsiTheme="minorHAnsi"/>
          <w:bCs/>
          <w:sz w:val="22"/>
          <w:szCs w:val="22"/>
          <w:lang w:val="en-US"/>
        </w:rPr>
        <w:t> ………………………….</w:t>
      </w:r>
      <w:r w:rsidR="00442B0B" w:rsidRPr="001D7D37">
        <w:rPr>
          <w:rFonts w:asciiTheme="minorHAnsi" w:hAnsiTheme="minorHAnsi"/>
          <w:bCs/>
          <w:sz w:val="22"/>
          <w:szCs w:val="22"/>
          <w:lang w:val="en-US"/>
        </w:rPr>
        <w:t xml:space="preserve">e-mail: </w:t>
      </w:r>
      <w:r w:rsidRPr="001D7D37">
        <w:rPr>
          <w:rFonts w:asciiTheme="minorHAnsi" w:hAnsiTheme="minorHAnsi"/>
          <w:sz w:val="22"/>
          <w:szCs w:val="22"/>
        </w:rPr>
        <w:t>.....................................</w:t>
      </w:r>
    </w:p>
    <w:p w:rsidR="00A42106" w:rsidRPr="001D7D37" w:rsidRDefault="0031285A" w:rsidP="007D6987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1D7D37">
        <w:rPr>
          <w:rFonts w:asciiTheme="minorHAnsi" w:hAnsiTheme="minorHAnsi" w:cstheme="minorHAnsi"/>
          <w:szCs w:val="22"/>
          <w:lang w:val="pl-PL"/>
        </w:rPr>
        <w:t xml:space="preserve">jako </w:t>
      </w:r>
      <w:r w:rsidR="00A42106" w:rsidRPr="001D7D37">
        <w:rPr>
          <w:rFonts w:asciiTheme="minorHAnsi" w:hAnsiTheme="minorHAnsi" w:cstheme="minorHAnsi"/>
          <w:szCs w:val="22"/>
          <w:lang w:val="pl-PL"/>
        </w:rPr>
        <w:t>osob</w:t>
      </w:r>
      <w:r w:rsidR="00363942" w:rsidRPr="001D7D37">
        <w:rPr>
          <w:rFonts w:asciiTheme="minorHAnsi" w:hAnsiTheme="minorHAnsi" w:cstheme="minorHAnsi"/>
          <w:szCs w:val="22"/>
          <w:lang w:val="pl-PL"/>
        </w:rPr>
        <w:t>ę</w:t>
      </w:r>
      <w:r w:rsidR="00A42106" w:rsidRPr="001D7D37">
        <w:rPr>
          <w:rFonts w:asciiTheme="minorHAnsi" w:hAnsiTheme="minorHAnsi" w:cstheme="minorHAnsi"/>
          <w:szCs w:val="22"/>
          <w:lang w:val="pl-PL"/>
        </w:rPr>
        <w:t xml:space="preserve"> up</w:t>
      </w:r>
      <w:r w:rsidR="004F043C" w:rsidRPr="001D7D37">
        <w:rPr>
          <w:rFonts w:asciiTheme="minorHAnsi" w:hAnsiTheme="minorHAnsi" w:cstheme="minorHAnsi"/>
          <w:szCs w:val="22"/>
          <w:lang w:val="pl-PL"/>
        </w:rPr>
        <w:t>oważ</w:t>
      </w:r>
      <w:r w:rsidR="00A42106" w:rsidRPr="001D7D37">
        <w:rPr>
          <w:rFonts w:asciiTheme="minorHAnsi" w:hAnsiTheme="minorHAnsi" w:cstheme="minorHAnsi"/>
          <w:szCs w:val="22"/>
          <w:lang w:val="pl-PL"/>
        </w:rPr>
        <w:t>nion</w:t>
      </w:r>
      <w:r w:rsidR="00363942" w:rsidRPr="001D7D37">
        <w:rPr>
          <w:rFonts w:asciiTheme="minorHAnsi" w:hAnsiTheme="minorHAnsi" w:cstheme="minorHAnsi"/>
          <w:szCs w:val="22"/>
          <w:lang w:val="pl-PL"/>
        </w:rPr>
        <w:t>ą</w:t>
      </w:r>
      <w:r w:rsidR="00A42106" w:rsidRPr="001D7D37">
        <w:rPr>
          <w:rFonts w:asciiTheme="minorHAnsi" w:hAnsiTheme="minorHAnsi" w:cstheme="minorHAnsi"/>
          <w:szCs w:val="22"/>
          <w:lang w:val="pl-PL"/>
        </w:rPr>
        <w:t xml:space="preserve"> do reprezentowania </w:t>
      </w:r>
      <w:r w:rsidR="00D46822" w:rsidRPr="001D7D37">
        <w:rPr>
          <w:rFonts w:asciiTheme="minorHAnsi" w:hAnsiTheme="minorHAnsi" w:cstheme="minorHAnsi"/>
          <w:szCs w:val="22"/>
          <w:lang w:val="pl-PL"/>
        </w:rPr>
        <w:t>Wykonawcy</w:t>
      </w:r>
      <w:r w:rsidR="00A42106" w:rsidRPr="001D7D37">
        <w:rPr>
          <w:rFonts w:asciiTheme="minorHAnsi" w:hAnsiTheme="minorHAnsi" w:cstheme="minorHAnsi"/>
          <w:szCs w:val="22"/>
          <w:lang w:val="pl-PL"/>
        </w:rPr>
        <w:t xml:space="preserve"> w celu składania w jego imieniu wszelkich oświadczeń objętych Umową, koordynowania obowiązków nałożonych Umową na </w:t>
      </w:r>
      <w:r w:rsidR="00D46822" w:rsidRPr="001D7D37">
        <w:rPr>
          <w:rFonts w:asciiTheme="minorHAnsi" w:hAnsiTheme="minorHAnsi" w:cstheme="minorHAnsi"/>
          <w:szCs w:val="22"/>
          <w:lang w:val="pl-PL"/>
        </w:rPr>
        <w:t>Wykonawcę</w:t>
      </w:r>
      <w:r w:rsidR="00A42106" w:rsidRPr="001D7D37">
        <w:rPr>
          <w:rFonts w:asciiTheme="minorHAnsi" w:hAnsiTheme="minorHAnsi" w:cstheme="minorHAnsi"/>
          <w:szCs w:val="22"/>
          <w:lang w:val="pl-PL"/>
        </w:rPr>
        <w:t xml:space="preserve"> oraz reprezentowania </w:t>
      </w:r>
      <w:r w:rsidR="00D46822" w:rsidRPr="001D7D37">
        <w:rPr>
          <w:rFonts w:asciiTheme="minorHAnsi" w:hAnsiTheme="minorHAnsi" w:cstheme="minorHAnsi"/>
          <w:szCs w:val="22"/>
          <w:lang w:val="pl-PL"/>
        </w:rPr>
        <w:t>Wykonawcy</w:t>
      </w:r>
      <w:r w:rsidR="00A42106" w:rsidRPr="001D7D37">
        <w:rPr>
          <w:rFonts w:asciiTheme="minorHAnsi" w:hAnsiTheme="minorHAnsi" w:cstheme="minorHAnsi"/>
          <w:szCs w:val="22"/>
          <w:lang w:val="pl-PL"/>
        </w:rPr>
        <w:t xml:space="preserve"> w stosunkach z Zamawiającym oraz podwykonawcami, w tym do przyjmowania pochodzących od tych podmiotów oświadczeń woli (dalej</w:t>
      </w:r>
      <w:r w:rsidR="00CD4187" w:rsidRPr="001D7D37">
        <w:rPr>
          <w:rFonts w:asciiTheme="minorHAnsi" w:hAnsiTheme="minorHAnsi" w:cstheme="minorHAnsi"/>
          <w:szCs w:val="22"/>
          <w:lang w:val="pl-PL"/>
        </w:rPr>
        <w:t xml:space="preserve">: </w:t>
      </w:r>
      <w:r w:rsidR="00A42106" w:rsidRPr="001D7D37">
        <w:rPr>
          <w:rFonts w:asciiTheme="minorHAnsi" w:hAnsiTheme="minorHAnsi" w:cstheme="minorHAnsi"/>
          <w:szCs w:val="22"/>
          <w:lang w:val="pl-PL"/>
        </w:rPr>
        <w:t>„</w:t>
      </w:r>
      <w:r w:rsidR="00A42106" w:rsidRPr="001D7D37">
        <w:rPr>
          <w:rFonts w:asciiTheme="minorHAnsi" w:hAnsiTheme="minorHAnsi" w:cstheme="minorHAnsi"/>
          <w:b/>
          <w:szCs w:val="22"/>
          <w:lang w:val="pl-PL"/>
        </w:rPr>
        <w:t xml:space="preserve">Pełnomocnik </w:t>
      </w:r>
      <w:r w:rsidR="00D46822" w:rsidRPr="001D7D37">
        <w:rPr>
          <w:rFonts w:asciiTheme="minorHAnsi" w:hAnsiTheme="minorHAnsi" w:cstheme="minorHAnsi"/>
          <w:b/>
          <w:szCs w:val="22"/>
          <w:lang w:val="pl-PL"/>
        </w:rPr>
        <w:t>Wykonawcy</w:t>
      </w:r>
      <w:r w:rsidR="00A42106" w:rsidRPr="001D7D37">
        <w:rPr>
          <w:rFonts w:asciiTheme="minorHAnsi" w:hAnsiTheme="minorHAnsi" w:cstheme="minorHAnsi"/>
          <w:szCs w:val="22"/>
          <w:lang w:val="pl-PL"/>
        </w:rPr>
        <w:t xml:space="preserve">”). </w:t>
      </w:r>
      <w:r w:rsidR="00CD4187" w:rsidRPr="001D7D37">
        <w:rPr>
          <w:rFonts w:asciiTheme="minorHAnsi" w:hAnsiTheme="minorHAnsi" w:cstheme="minorHAnsi"/>
          <w:szCs w:val="22"/>
          <w:lang w:val="pl-PL"/>
        </w:rPr>
        <w:t xml:space="preserve">Pełnomocnik </w:t>
      </w:r>
      <w:r w:rsidR="00D46822" w:rsidRPr="001D7D37">
        <w:rPr>
          <w:rFonts w:asciiTheme="minorHAnsi" w:hAnsiTheme="minorHAnsi" w:cstheme="minorHAnsi"/>
          <w:szCs w:val="22"/>
          <w:lang w:val="pl-PL"/>
        </w:rPr>
        <w:t>Wykonawcy</w:t>
      </w:r>
      <w:r w:rsidR="00A42106" w:rsidRPr="001D7D37">
        <w:rPr>
          <w:rFonts w:asciiTheme="minorHAnsi" w:hAnsiTheme="minorHAnsi" w:cstheme="minorHAnsi"/>
          <w:szCs w:val="22"/>
          <w:lang w:val="pl-PL"/>
        </w:rPr>
        <w:t xml:space="preserve"> nie </w:t>
      </w:r>
      <w:r w:rsidR="00CD4187" w:rsidRPr="001D7D37">
        <w:rPr>
          <w:rFonts w:asciiTheme="minorHAnsi" w:hAnsiTheme="minorHAnsi" w:cstheme="minorHAnsi"/>
          <w:szCs w:val="22"/>
          <w:lang w:val="pl-PL"/>
        </w:rPr>
        <w:t xml:space="preserve">jest uprawniony </w:t>
      </w:r>
      <w:r w:rsidR="00A42106" w:rsidRPr="001D7D37">
        <w:rPr>
          <w:rFonts w:asciiTheme="minorHAnsi" w:hAnsiTheme="minorHAnsi" w:cstheme="minorHAnsi"/>
          <w:szCs w:val="22"/>
          <w:lang w:val="pl-PL"/>
        </w:rPr>
        <w:t>do podejmowania czynności oraz składania oświadczeń woli, które skutkowałyby jakąkolwiek zmianą Umowy.</w:t>
      </w:r>
    </w:p>
    <w:p w:rsidR="00F4477F" w:rsidRPr="001D7D37" w:rsidRDefault="00F4477F" w:rsidP="00013723">
      <w:pPr>
        <w:pStyle w:val="Nagwek1"/>
        <w:numPr>
          <w:ilvl w:val="0"/>
          <w:numId w:val="21"/>
        </w:numPr>
        <w:spacing w:line="240" w:lineRule="auto"/>
        <w:ind w:left="425" w:hanging="425"/>
        <w:rPr>
          <w:rFonts w:asciiTheme="minorHAnsi" w:hAnsiTheme="minorHAnsi"/>
          <w:szCs w:val="22"/>
          <w:lang w:val="pl-PL"/>
        </w:rPr>
      </w:pPr>
      <w:bookmarkStart w:id="8" w:name="_OGÓLNE_WARUNKI_ZAKUPU"/>
      <w:bookmarkEnd w:id="8"/>
      <w:r w:rsidRPr="001D7D37">
        <w:rPr>
          <w:rFonts w:asciiTheme="minorHAnsi" w:hAnsiTheme="minorHAnsi"/>
          <w:szCs w:val="22"/>
          <w:lang w:val="pl-PL"/>
        </w:rPr>
        <w:t>PRAWA AUTORSKIE</w:t>
      </w:r>
    </w:p>
    <w:p w:rsidR="00F4477F" w:rsidRPr="001D7D37" w:rsidRDefault="00F4477F" w:rsidP="00013723">
      <w:pPr>
        <w:pStyle w:val="Nagwek2"/>
        <w:numPr>
          <w:ilvl w:val="1"/>
          <w:numId w:val="21"/>
        </w:numPr>
        <w:tabs>
          <w:tab w:val="num" w:pos="3403"/>
        </w:tabs>
        <w:spacing w:line="276" w:lineRule="auto"/>
        <w:ind w:left="1135"/>
        <w:rPr>
          <w:rFonts w:asciiTheme="minorHAnsi" w:hAnsiTheme="minorHAnsi" w:cs="Arial"/>
          <w:szCs w:val="22"/>
          <w:lang w:val="pl-PL"/>
        </w:rPr>
      </w:pPr>
      <w:r w:rsidRPr="001D7D37">
        <w:rPr>
          <w:rFonts w:asciiTheme="minorHAnsi" w:hAnsiTheme="minorHAnsi" w:cs="Arial"/>
          <w:szCs w:val="22"/>
          <w:lang w:val="pl-PL"/>
        </w:rPr>
        <w:t>Z chwilą odbioru dokumentacji opracowanej na podstawie Umowy</w:t>
      </w:r>
      <w:r w:rsidR="00F635E5" w:rsidRPr="001D7D37">
        <w:rPr>
          <w:rFonts w:asciiTheme="minorHAnsi" w:hAnsiTheme="minorHAnsi" w:cs="Arial"/>
          <w:szCs w:val="22"/>
          <w:lang w:val="pl-PL"/>
        </w:rPr>
        <w:t>,</w:t>
      </w:r>
      <w:r w:rsidRPr="001D7D37">
        <w:rPr>
          <w:rFonts w:asciiTheme="minorHAnsi" w:hAnsiTheme="minorHAnsi" w:cs="Arial"/>
          <w:szCs w:val="22"/>
          <w:lang w:val="pl-PL"/>
        </w:rPr>
        <w:t xml:space="preserve"> </w:t>
      </w:r>
      <w:r w:rsidR="00D46822" w:rsidRPr="001D7D37">
        <w:rPr>
          <w:rFonts w:asciiTheme="minorHAnsi" w:hAnsiTheme="minorHAnsi" w:cs="Arial"/>
          <w:szCs w:val="22"/>
          <w:lang w:val="pl-PL"/>
        </w:rPr>
        <w:t>Wykonawca</w:t>
      </w:r>
      <w:r w:rsidRPr="001D7D37">
        <w:rPr>
          <w:rFonts w:asciiTheme="minorHAnsi" w:hAnsiTheme="minorHAnsi" w:cs="Arial"/>
          <w:szCs w:val="22"/>
          <w:lang w:val="pl-PL"/>
        </w:rPr>
        <w:t xml:space="preserve"> przenosi na Zamawiającego autorskie prawa majątkowe do tej dokumentacji wraz z prawem do wykonywania autorskich praw zależnych na następujących polach eksploatacji:</w:t>
      </w:r>
    </w:p>
    <w:p w:rsidR="00F4477F" w:rsidRPr="001D7D37" w:rsidRDefault="00F635E5" w:rsidP="00A526DB">
      <w:pPr>
        <w:pStyle w:val="Nagwek3"/>
        <w:numPr>
          <w:ilvl w:val="2"/>
          <w:numId w:val="21"/>
        </w:numPr>
        <w:tabs>
          <w:tab w:val="num" w:pos="1702"/>
        </w:tabs>
        <w:spacing w:before="0" w:line="276" w:lineRule="auto"/>
        <w:ind w:left="1701" w:hanging="567"/>
        <w:rPr>
          <w:rFonts w:asciiTheme="minorHAnsi" w:hAnsiTheme="minorHAnsi"/>
          <w:szCs w:val="22"/>
          <w:lang w:val="pl-PL"/>
        </w:rPr>
      </w:pPr>
      <w:r w:rsidRPr="001D7D37">
        <w:rPr>
          <w:rFonts w:asciiTheme="minorHAnsi" w:hAnsiTheme="minorHAnsi"/>
          <w:szCs w:val="22"/>
          <w:lang w:val="pl-PL"/>
        </w:rPr>
        <w:t>W</w:t>
      </w:r>
      <w:r w:rsidR="00F4477F" w:rsidRPr="001D7D37">
        <w:rPr>
          <w:rFonts w:asciiTheme="minorHAnsi" w:hAnsiTheme="minorHAnsi"/>
          <w:szCs w:val="22"/>
          <w:lang w:val="pl-PL"/>
        </w:rPr>
        <w:t xml:space="preserve"> zakresie utrwalania i zwielokrotniania dokumentacji – wytwarzania dowolną techniką dalszych egzemplarzy dokumentacji, w szczególności techniką drukarską, reprograficzną, zapisu magnetycznego oraz techniką cyfrową;</w:t>
      </w:r>
    </w:p>
    <w:p w:rsidR="001F21AE" w:rsidRPr="001F21AE" w:rsidRDefault="00F635E5" w:rsidP="00A526DB">
      <w:pPr>
        <w:pStyle w:val="Nagwek3"/>
        <w:numPr>
          <w:ilvl w:val="2"/>
          <w:numId w:val="21"/>
        </w:numPr>
        <w:tabs>
          <w:tab w:val="num" w:pos="1702"/>
        </w:tabs>
        <w:spacing w:before="0" w:line="276" w:lineRule="auto"/>
        <w:ind w:left="1701" w:hanging="567"/>
        <w:rPr>
          <w:rFonts w:asciiTheme="minorHAnsi" w:hAnsiTheme="minorHAnsi"/>
          <w:szCs w:val="22"/>
          <w:lang w:val="pl-PL"/>
        </w:rPr>
      </w:pPr>
      <w:r w:rsidRPr="001D7D37">
        <w:rPr>
          <w:rFonts w:asciiTheme="minorHAnsi" w:hAnsiTheme="minorHAnsi"/>
          <w:szCs w:val="22"/>
          <w:lang w:val="pl-PL"/>
        </w:rPr>
        <w:t>W</w:t>
      </w:r>
      <w:r w:rsidR="00F4477F" w:rsidRPr="001D7D37">
        <w:rPr>
          <w:rFonts w:asciiTheme="minorHAnsi" w:hAnsiTheme="minorHAnsi"/>
          <w:szCs w:val="22"/>
          <w:lang w:val="pl-PL"/>
        </w:rPr>
        <w:t xml:space="preserve"> zakresie rozpowszechniania dokumentacji – udostępniania dokumentacji osobom trzecim w dowolnej formie w całości lub części w zależności od potrzeb Zamawiającego, </w:t>
      </w:r>
      <w:r w:rsidR="00F4477F" w:rsidRPr="001D7D37">
        <w:rPr>
          <w:rFonts w:asciiTheme="minorHAnsi" w:hAnsiTheme="minorHAnsi"/>
          <w:szCs w:val="22"/>
          <w:lang w:val="pl-PL"/>
        </w:rPr>
        <w:lastRenderedPageBreak/>
        <w:t>w</w:t>
      </w:r>
      <w:r w:rsidR="0047602A">
        <w:rPr>
          <w:rFonts w:asciiTheme="minorHAnsi" w:hAnsiTheme="minorHAnsi"/>
          <w:szCs w:val="22"/>
          <w:lang w:val="pl-PL"/>
        </w:rPr>
        <w:t> </w:t>
      </w:r>
      <w:r w:rsidR="00F4477F" w:rsidRPr="001D7D37">
        <w:rPr>
          <w:rFonts w:asciiTheme="minorHAnsi" w:hAnsiTheme="minorHAnsi"/>
          <w:szCs w:val="22"/>
          <w:lang w:val="pl-PL"/>
        </w:rPr>
        <w:t>szczególności w celu wdrożenia rozwiązań p</w:t>
      </w:r>
      <w:r w:rsidR="0047602A">
        <w:rPr>
          <w:rFonts w:asciiTheme="minorHAnsi" w:hAnsiTheme="minorHAnsi"/>
          <w:szCs w:val="22"/>
          <w:lang w:val="pl-PL"/>
        </w:rPr>
        <w:t>rzedstawionych w dokumentacji w </w:t>
      </w:r>
      <w:r w:rsidR="00F4477F" w:rsidRPr="001D7D37">
        <w:rPr>
          <w:rFonts w:asciiTheme="minorHAnsi" w:hAnsiTheme="minorHAnsi"/>
          <w:szCs w:val="22"/>
          <w:lang w:val="pl-PL"/>
        </w:rPr>
        <w:t>przedsiębiorstwie Zamawiającego.</w:t>
      </w:r>
    </w:p>
    <w:p w:rsidR="001F21AE" w:rsidRDefault="001F21AE" w:rsidP="00013723">
      <w:pPr>
        <w:pStyle w:val="Nagwek2"/>
        <w:numPr>
          <w:ilvl w:val="1"/>
          <w:numId w:val="21"/>
        </w:numPr>
        <w:ind w:left="1276"/>
        <w:rPr>
          <w:rFonts w:asciiTheme="minorHAnsi" w:hAnsiTheme="minorHAnsi"/>
          <w:szCs w:val="22"/>
          <w:lang w:val="pl-PL"/>
        </w:rPr>
      </w:pPr>
      <w:r w:rsidRPr="001F21AE">
        <w:rPr>
          <w:rFonts w:asciiTheme="minorHAnsi" w:hAnsiTheme="minorHAnsi"/>
          <w:szCs w:val="22"/>
          <w:lang w:val="pl-PL"/>
        </w:rPr>
        <w:t>Z chwilą odbioru dokumentacji opracowanej na podstawie Umowy, Wykonawca przenosi na Zamawiającego</w:t>
      </w:r>
      <w:r>
        <w:rPr>
          <w:rFonts w:asciiTheme="minorHAnsi" w:hAnsiTheme="minorHAnsi"/>
          <w:szCs w:val="22"/>
          <w:lang w:val="pl-PL"/>
        </w:rPr>
        <w:t xml:space="preserve"> własność do jej egzemplarza.</w:t>
      </w:r>
    </w:p>
    <w:p w:rsidR="00113172" w:rsidRPr="00113172" w:rsidRDefault="00F4477F">
      <w:pPr>
        <w:pStyle w:val="Nagwek2"/>
        <w:numPr>
          <w:ilvl w:val="1"/>
          <w:numId w:val="21"/>
        </w:numPr>
        <w:spacing w:line="276" w:lineRule="auto"/>
        <w:rPr>
          <w:rFonts w:asciiTheme="minorHAnsi" w:hAnsiTheme="minorHAnsi"/>
          <w:szCs w:val="22"/>
          <w:lang w:val="pl-PL"/>
        </w:rPr>
      </w:pPr>
      <w:r w:rsidRPr="00113172">
        <w:rPr>
          <w:rFonts w:asciiTheme="minorHAnsi" w:hAnsiTheme="minorHAnsi"/>
          <w:szCs w:val="22"/>
          <w:lang w:val="pl-PL"/>
        </w:rPr>
        <w:t xml:space="preserve">Wynagrodzenie za przeniesienie autorskich praw majątkowych </w:t>
      </w:r>
      <w:r w:rsidR="00113172" w:rsidRPr="00113172">
        <w:rPr>
          <w:rFonts w:asciiTheme="minorHAnsi" w:hAnsiTheme="minorHAnsi"/>
          <w:szCs w:val="22"/>
          <w:lang w:val="pl-PL"/>
        </w:rPr>
        <w:t xml:space="preserve">oraz wynagrodzenie za prawo do wyrażania zgody na wykonywanie praw zależnych </w:t>
      </w:r>
      <w:r w:rsidRPr="00113172">
        <w:rPr>
          <w:rFonts w:asciiTheme="minorHAnsi" w:hAnsiTheme="minorHAnsi"/>
          <w:szCs w:val="22"/>
          <w:lang w:val="pl-PL"/>
        </w:rPr>
        <w:t>zostało uwzględnione w kwocie Wynagrodzenia za wykonanie Umowy.</w:t>
      </w:r>
    </w:p>
    <w:p w:rsidR="00113172" w:rsidRPr="005D18D0" w:rsidRDefault="00113172">
      <w:pPr>
        <w:pStyle w:val="Nagwek2"/>
        <w:numPr>
          <w:ilvl w:val="1"/>
          <w:numId w:val="21"/>
        </w:numPr>
        <w:spacing w:line="276" w:lineRule="auto"/>
        <w:rPr>
          <w:rFonts w:asciiTheme="minorHAnsi" w:hAnsiTheme="minorHAnsi"/>
          <w:szCs w:val="22"/>
          <w:lang w:val="pl-PL"/>
        </w:rPr>
      </w:pPr>
      <w:r w:rsidRPr="005D18D0">
        <w:rPr>
          <w:rFonts w:asciiTheme="minorHAnsi" w:hAnsiTheme="minorHAnsi"/>
          <w:szCs w:val="22"/>
          <w:lang w:val="pl-PL"/>
        </w:rPr>
        <w:t>Zamawiający jest uprawniony do przenoszenia autorskich praw majątkowych i praw zależnych na inne osoby oraz podmioty oraz udzielania im licencji na korzystanie z Dokumentacji opracowanej w ramach niniejszej umowy.</w:t>
      </w:r>
    </w:p>
    <w:p w:rsidR="00113172" w:rsidRDefault="00113172">
      <w:pPr>
        <w:pStyle w:val="Nagwek2"/>
        <w:numPr>
          <w:ilvl w:val="1"/>
          <w:numId w:val="21"/>
        </w:numPr>
        <w:spacing w:line="276" w:lineRule="auto"/>
        <w:rPr>
          <w:rFonts w:asciiTheme="minorHAnsi" w:hAnsiTheme="minorHAnsi" w:cs="Arial"/>
          <w:szCs w:val="22"/>
          <w:lang w:val="pl-PL"/>
        </w:rPr>
      </w:pPr>
      <w:r w:rsidRPr="005D18D0">
        <w:rPr>
          <w:rFonts w:asciiTheme="minorHAnsi" w:hAnsiTheme="minorHAnsi" w:cs="Arial"/>
          <w:szCs w:val="22"/>
          <w:lang w:val="pl-PL"/>
        </w:rPr>
        <w:t xml:space="preserve">W przypadku wystąpienia przez osoby trzecie z roszczeniami względem Zamawiającego z tytułu naruszenia ich praw autorskich, Wykonawca zobowiązuje się zaspokoić w całości uzasadnione roszczenia osób trzecich i zwolnić z długu Zamawiającego. W przypadku wystąpienia przez osoby trzecie przeciwko Zamawiającemu na drogę postępowania sądowego z jakimikolwiek roszczeniami wynikającymi z naruszenia praw przysługujących tej osobie w stosunku do </w:t>
      </w:r>
      <w:r>
        <w:rPr>
          <w:rFonts w:asciiTheme="minorHAnsi" w:hAnsiTheme="minorHAnsi" w:cs="Arial"/>
          <w:szCs w:val="22"/>
          <w:lang w:val="pl-PL"/>
        </w:rPr>
        <w:t>Dokumentacji</w:t>
      </w:r>
      <w:r w:rsidRPr="005D18D0">
        <w:rPr>
          <w:rFonts w:asciiTheme="minorHAnsi" w:hAnsiTheme="minorHAnsi" w:cs="Arial"/>
          <w:szCs w:val="22"/>
          <w:lang w:val="pl-PL"/>
        </w:rPr>
        <w:t>, Wykonawca zobowiązuje się wstąpić do udziału w sprawie po stronie Zamawiającego i podjąć wszelkie prawem przewidziane kroki do zwolnienia Zamawiającego z udziału w sprawie.</w:t>
      </w:r>
    </w:p>
    <w:p w:rsidR="00113172" w:rsidRPr="005D18D0" w:rsidRDefault="00113172" w:rsidP="005D18D0">
      <w:pPr>
        <w:pStyle w:val="Tekstpodstawowy"/>
      </w:pPr>
    </w:p>
    <w:p w:rsidR="00A17222" w:rsidRPr="001D7D37" w:rsidRDefault="00A17222" w:rsidP="00013723">
      <w:pPr>
        <w:pStyle w:val="Nagwek1"/>
        <w:numPr>
          <w:ilvl w:val="0"/>
          <w:numId w:val="21"/>
        </w:numPr>
        <w:rPr>
          <w:rFonts w:asciiTheme="minorHAnsi" w:hAnsiTheme="minorHAnsi"/>
          <w:szCs w:val="22"/>
        </w:rPr>
      </w:pPr>
      <w:r w:rsidRPr="001D7D37">
        <w:rPr>
          <w:rFonts w:asciiTheme="minorHAnsi" w:hAnsiTheme="minorHAnsi"/>
          <w:szCs w:val="22"/>
        </w:rPr>
        <w:t xml:space="preserve">zABEZPIECZENIA FINANSOWE </w:t>
      </w:r>
    </w:p>
    <w:p w:rsidR="00BC5BE3" w:rsidRPr="00DF746E" w:rsidRDefault="00BC5BE3" w:rsidP="00013723">
      <w:pPr>
        <w:pStyle w:val="Nagwek2"/>
        <w:numPr>
          <w:ilvl w:val="1"/>
          <w:numId w:val="21"/>
        </w:numPr>
        <w:tabs>
          <w:tab w:val="num" w:pos="3403"/>
        </w:tabs>
        <w:spacing w:line="276" w:lineRule="auto"/>
        <w:ind w:left="1135"/>
        <w:rPr>
          <w:rFonts w:asciiTheme="minorHAnsi" w:hAnsiTheme="minorHAnsi"/>
          <w:szCs w:val="22"/>
          <w:lang w:val="pl-PL"/>
        </w:rPr>
      </w:pPr>
      <w:bookmarkStart w:id="9" w:name="_Toc240360134"/>
      <w:r w:rsidRPr="00DF746E">
        <w:rPr>
          <w:rFonts w:asciiTheme="minorHAnsi" w:hAnsiTheme="minorHAnsi"/>
          <w:lang w:val="pl-PL"/>
        </w:rPr>
        <w:t>Celem zabezpieczenia roszczeń Zamawiającego wynikających z niewykonania lub nienależytego wykonania Umowy Wykonawca dostarczy Zamawiającemu:</w:t>
      </w:r>
    </w:p>
    <w:p w:rsidR="00BC5BE3" w:rsidRPr="00DF746E" w:rsidRDefault="00BC5BE3" w:rsidP="00A526DB">
      <w:pPr>
        <w:pStyle w:val="Nagwek3"/>
        <w:numPr>
          <w:ilvl w:val="2"/>
          <w:numId w:val="21"/>
        </w:numPr>
        <w:ind w:left="1854"/>
        <w:rPr>
          <w:rFonts w:asciiTheme="minorHAnsi" w:hAnsiTheme="minorHAnsi"/>
          <w:lang w:val="pl-PL"/>
        </w:rPr>
      </w:pPr>
      <w:r w:rsidRPr="00DF746E">
        <w:rPr>
          <w:rFonts w:asciiTheme="minorHAnsi" w:hAnsiTheme="minorHAnsi"/>
          <w:lang w:val="pl-PL"/>
        </w:rPr>
        <w:t> </w:t>
      </w:r>
      <w:r w:rsidRPr="00DF746E">
        <w:rPr>
          <w:rFonts w:asciiTheme="minorHAnsi" w:hAnsiTheme="minorHAnsi"/>
          <w:b/>
          <w:bCs/>
          <w:lang w:val="pl-PL"/>
        </w:rPr>
        <w:t xml:space="preserve">Gwarancję </w:t>
      </w:r>
      <w:r w:rsidR="00281F63">
        <w:rPr>
          <w:rFonts w:asciiTheme="minorHAnsi" w:hAnsiTheme="minorHAnsi"/>
          <w:b/>
          <w:bCs/>
          <w:lang w:val="pl-PL"/>
        </w:rPr>
        <w:t xml:space="preserve">Należytego </w:t>
      </w:r>
      <w:r w:rsidRPr="00DF746E">
        <w:rPr>
          <w:rFonts w:asciiTheme="minorHAnsi" w:hAnsiTheme="minorHAnsi"/>
          <w:b/>
          <w:bCs/>
          <w:lang w:val="pl-PL"/>
        </w:rPr>
        <w:t>Wykonania Przedmiotu Umowy</w:t>
      </w:r>
      <w:r w:rsidRPr="00DF746E">
        <w:rPr>
          <w:rFonts w:asciiTheme="minorHAnsi" w:hAnsiTheme="minorHAnsi"/>
          <w:lang w:val="pl-PL"/>
        </w:rPr>
        <w:t xml:space="preserve"> w wysokości 5% kwoty Wynagrodzenia określonego w pkt 3.1, obowiązującą w okresie realizacji Umowy do dnia odbioru końcowego - w formie </w:t>
      </w:r>
      <w:r w:rsidR="0047602A" w:rsidRPr="0047602A">
        <w:rPr>
          <w:rFonts w:asciiTheme="minorHAnsi" w:hAnsiTheme="minorHAnsi"/>
          <w:lang w:val="pl-PL"/>
        </w:rPr>
        <w:t>pieniężne</w:t>
      </w:r>
      <w:r w:rsidR="00C73B63" w:rsidRPr="0047602A">
        <w:rPr>
          <w:rFonts w:asciiTheme="minorHAnsi" w:hAnsiTheme="minorHAnsi"/>
          <w:lang w:val="pl-PL"/>
        </w:rPr>
        <w:t xml:space="preserve">j, </w:t>
      </w:r>
      <w:r w:rsidRPr="00DF746E">
        <w:rPr>
          <w:rFonts w:asciiTheme="minorHAnsi" w:hAnsiTheme="minorHAnsi"/>
          <w:lang w:val="pl-PL"/>
        </w:rPr>
        <w:t>gwarancji bankowej lub ubezpieczeniowej nieodwołalnej i płatnej na pierwsze żądanie, bez badania zasadności roszczenia  lub formie pieniężnej. Wykonawca zobowiązuje się dostarczyć Gwarancję Wykonania Przedmiotu Umowy w formie gwarancji ubezpieczeniowej albo bankowej</w:t>
      </w:r>
      <w:r w:rsidRPr="00DF746E">
        <w:rPr>
          <w:rFonts w:asciiTheme="minorHAnsi" w:hAnsiTheme="minorHAnsi"/>
          <w:color w:val="1F497D"/>
          <w:lang w:val="pl-PL"/>
        </w:rPr>
        <w:t xml:space="preserve"> w</w:t>
      </w:r>
      <w:r w:rsidRPr="00DF746E">
        <w:rPr>
          <w:rFonts w:asciiTheme="minorHAnsi" w:hAnsiTheme="minorHAnsi"/>
          <w:lang w:val="pl-PL"/>
        </w:rPr>
        <w:t xml:space="preserve"> terminie 14 dni od dnia zawarcia Umowy; dostarczenie tej Gwarancji jest warunkiem wejścia Umowy w życie. Zabezpieczenie  w formie pieniężnej powinn</w:t>
      </w:r>
      <w:r w:rsidRPr="00DF746E">
        <w:rPr>
          <w:rFonts w:asciiTheme="minorHAnsi" w:hAnsiTheme="minorHAnsi"/>
          <w:color w:val="1F497D"/>
          <w:lang w:val="pl-PL"/>
        </w:rPr>
        <w:t xml:space="preserve">o </w:t>
      </w:r>
      <w:r w:rsidRPr="00DF746E">
        <w:rPr>
          <w:rFonts w:asciiTheme="minorHAnsi" w:hAnsiTheme="minorHAnsi"/>
          <w:lang w:val="pl-PL"/>
        </w:rPr>
        <w:t>być wpłacon</w:t>
      </w:r>
      <w:r w:rsidRPr="00DF746E">
        <w:rPr>
          <w:rFonts w:asciiTheme="minorHAnsi" w:hAnsiTheme="minorHAnsi"/>
          <w:color w:val="1F497D"/>
          <w:lang w:val="pl-PL"/>
        </w:rPr>
        <w:t>e</w:t>
      </w:r>
      <w:r w:rsidRPr="00DF746E">
        <w:rPr>
          <w:rFonts w:asciiTheme="minorHAnsi" w:hAnsiTheme="minorHAnsi"/>
          <w:lang w:val="pl-PL"/>
        </w:rPr>
        <w:t xml:space="preserve"> na rachunek bankowy Zamawiającego</w:t>
      </w:r>
      <w:r w:rsidRPr="00DF746E">
        <w:rPr>
          <w:rFonts w:asciiTheme="minorHAnsi" w:hAnsiTheme="minorHAnsi"/>
          <w:color w:val="1F497D"/>
          <w:lang w:val="pl-PL"/>
        </w:rPr>
        <w:t xml:space="preserve"> w PKO BP nr:</w:t>
      </w:r>
      <w:r w:rsidRPr="00DF746E">
        <w:rPr>
          <w:rFonts w:asciiTheme="minorHAnsi" w:hAnsiTheme="minorHAnsi"/>
          <w:b/>
          <w:bCs/>
          <w:color w:val="1F497D"/>
          <w:lang w:val="pl-PL"/>
        </w:rPr>
        <w:t xml:space="preserve"> </w:t>
      </w:r>
      <w:r w:rsidRPr="0047602A">
        <w:rPr>
          <w:rFonts w:asciiTheme="minorHAnsi" w:hAnsiTheme="minorHAnsi"/>
          <w:b/>
          <w:bCs/>
          <w:u w:val="single"/>
          <w:lang w:val="pl-PL"/>
        </w:rPr>
        <w:t>24 1020 1026 0000 1102 0296 1860,</w:t>
      </w:r>
      <w:r w:rsidRPr="0047602A">
        <w:rPr>
          <w:rFonts w:asciiTheme="minorHAnsi" w:hAnsiTheme="minorHAnsi"/>
          <w:lang w:val="pl-PL"/>
        </w:rPr>
        <w:t xml:space="preserve"> </w:t>
      </w:r>
      <w:r w:rsidRPr="00DF746E">
        <w:rPr>
          <w:rFonts w:asciiTheme="minorHAnsi" w:hAnsiTheme="minorHAnsi"/>
          <w:lang w:val="pl-PL"/>
        </w:rPr>
        <w:t>w terminie 14 dni od dnia zawarcia Umowy. Zabezpieczenie w formie pieniężnej będzie przechowywane na oprocentowanym rachunku bankowym. Zamawiający zwróci Wykonawcy zabezpieczenie wniesione w pieniądzu z odsetkami wynikającymi z umowy rachunku bankowego w terminie 14 dni od dnia odbioru końcowego</w:t>
      </w:r>
      <w:r w:rsidR="00FF2898" w:rsidRPr="00DF746E">
        <w:rPr>
          <w:rFonts w:asciiTheme="minorHAnsi" w:hAnsiTheme="minorHAnsi"/>
          <w:lang w:val="pl-PL"/>
        </w:rPr>
        <w:t xml:space="preserve"> pod warunkiem dostarczenia Gwarancji Usuwania Wad</w:t>
      </w:r>
      <w:r w:rsidRPr="00DF746E">
        <w:rPr>
          <w:rFonts w:asciiTheme="minorHAnsi" w:hAnsiTheme="minorHAnsi"/>
          <w:lang w:val="pl-PL"/>
        </w:rPr>
        <w:t>. Zabezpieczenie zostanie pomniejszone o koszt prowadzenia rachunku oraz prowizji bankowej pobranej za przelew pieniędzy na rachunek bankowy Wykonawcy.</w:t>
      </w:r>
    </w:p>
    <w:p w:rsidR="00BC5BE3" w:rsidRPr="00BC5BE3" w:rsidRDefault="00BC5BE3" w:rsidP="00A526DB">
      <w:pPr>
        <w:pStyle w:val="Nagwek3"/>
        <w:numPr>
          <w:ilvl w:val="2"/>
          <w:numId w:val="21"/>
        </w:numPr>
        <w:ind w:left="1854"/>
        <w:rPr>
          <w:lang w:val="pl-PL"/>
        </w:rPr>
      </w:pPr>
      <w:r w:rsidRPr="00DF746E">
        <w:rPr>
          <w:rFonts w:asciiTheme="minorHAnsi" w:hAnsiTheme="minorHAnsi"/>
          <w:b/>
          <w:bCs/>
          <w:lang w:val="pl-PL"/>
        </w:rPr>
        <w:t xml:space="preserve">Gwarancję Usunięcia Wad </w:t>
      </w:r>
      <w:r w:rsidRPr="00DF746E">
        <w:rPr>
          <w:rFonts w:asciiTheme="minorHAnsi" w:hAnsiTheme="minorHAnsi"/>
          <w:lang w:val="pl-PL"/>
        </w:rPr>
        <w:t>w wysokości 5 % kwoty Wynagrodzenia</w:t>
      </w:r>
      <w:r w:rsidRPr="00DF746E">
        <w:rPr>
          <w:rFonts w:asciiTheme="minorHAnsi" w:hAnsiTheme="minorHAnsi"/>
          <w:b/>
          <w:bCs/>
          <w:lang w:val="pl-PL"/>
        </w:rPr>
        <w:t xml:space="preserve"> </w:t>
      </w:r>
      <w:r w:rsidRPr="00DF746E">
        <w:rPr>
          <w:rFonts w:asciiTheme="minorHAnsi" w:hAnsiTheme="minorHAnsi"/>
          <w:lang w:val="pl-PL"/>
        </w:rPr>
        <w:t>określonego w pkt 3.1</w:t>
      </w:r>
      <w:r w:rsidRPr="00DF746E">
        <w:rPr>
          <w:rFonts w:asciiTheme="minorHAnsi" w:hAnsiTheme="minorHAnsi"/>
          <w:b/>
          <w:bCs/>
          <w:lang w:val="pl-PL"/>
        </w:rPr>
        <w:t xml:space="preserve"> </w:t>
      </w:r>
      <w:r w:rsidRPr="00DF746E">
        <w:rPr>
          <w:rFonts w:asciiTheme="minorHAnsi" w:hAnsiTheme="minorHAnsi"/>
          <w:lang w:val="pl-PL"/>
        </w:rPr>
        <w:t xml:space="preserve">obowiązującą w okresie </w:t>
      </w:r>
      <w:r w:rsidR="00FF2898" w:rsidRPr="00DF746E">
        <w:rPr>
          <w:rFonts w:asciiTheme="minorHAnsi" w:hAnsiTheme="minorHAnsi"/>
          <w:lang w:val="pl-PL"/>
        </w:rPr>
        <w:t>………………</w:t>
      </w:r>
      <w:r w:rsidRPr="00DF746E">
        <w:rPr>
          <w:rFonts w:asciiTheme="minorHAnsi" w:hAnsiTheme="minorHAnsi"/>
          <w:lang w:val="pl-PL"/>
        </w:rPr>
        <w:t xml:space="preserve"> miesięcy </w:t>
      </w:r>
      <w:r w:rsidR="00FF2898" w:rsidRPr="00DF746E">
        <w:rPr>
          <w:rFonts w:asciiTheme="minorHAnsi" w:hAnsiTheme="minorHAnsi"/>
          <w:lang w:val="pl-PL"/>
        </w:rPr>
        <w:t xml:space="preserve">gwarancji, liczonej </w:t>
      </w:r>
      <w:r w:rsidRPr="00DF746E">
        <w:rPr>
          <w:rFonts w:asciiTheme="minorHAnsi" w:hAnsiTheme="minorHAnsi"/>
          <w:lang w:val="pl-PL"/>
        </w:rPr>
        <w:t xml:space="preserve">od dnia odbioru końcowego. Gwarancja </w:t>
      </w:r>
      <w:r w:rsidR="00FF2898" w:rsidRPr="00DF746E">
        <w:rPr>
          <w:rFonts w:asciiTheme="minorHAnsi" w:hAnsiTheme="minorHAnsi"/>
          <w:lang w:val="pl-PL"/>
        </w:rPr>
        <w:t xml:space="preserve">Usuwania Wad </w:t>
      </w:r>
      <w:r w:rsidRPr="00DF746E">
        <w:rPr>
          <w:rFonts w:asciiTheme="minorHAnsi" w:hAnsiTheme="minorHAnsi"/>
          <w:lang w:val="pl-PL"/>
        </w:rPr>
        <w:t xml:space="preserve">musi zostać przedłożona Zamawiającemu najpóźniej w dniu odbioru końcowego, w formie gwarancji bankowej lub ubezpieczeniowej nieodwołalnej i płatnej na pierwsze żądanie, bez badania zasadności roszczenia  lub   będzie zatrzymana  jako część płatności  ostatniej   faktury. </w:t>
      </w:r>
    </w:p>
    <w:bookmarkEnd w:id="9"/>
    <w:p w:rsidR="00C02D64" w:rsidRPr="001D7D37" w:rsidRDefault="001937D2" w:rsidP="00013723">
      <w:pPr>
        <w:pStyle w:val="Nagwek1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1D7D37">
        <w:rPr>
          <w:rFonts w:asciiTheme="minorHAnsi" w:hAnsiTheme="minorHAnsi" w:cstheme="minorHAnsi"/>
          <w:szCs w:val="22"/>
          <w:lang w:val="pl-PL"/>
        </w:rPr>
        <w:lastRenderedPageBreak/>
        <w:t>POZOSTAŁE UREGULOWANIA</w:t>
      </w:r>
    </w:p>
    <w:bookmarkEnd w:id="0"/>
    <w:bookmarkEnd w:id="1"/>
    <w:bookmarkEnd w:id="2"/>
    <w:bookmarkEnd w:id="3"/>
    <w:bookmarkEnd w:id="4"/>
    <w:bookmarkEnd w:id="5"/>
    <w:bookmarkEnd w:id="6"/>
    <w:p w:rsidR="00C02D64" w:rsidRPr="001D7D37" w:rsidRDefault="00C02D64" w:rsidP="005D18D0">
      <w:pPr>
        <w:pStyle w:val="Nagwek2"/>
        <w:numPr>
          <w:ilvl w:val="1"/>
          <w:numId w:val="23"/>
        </w:numPr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1D7D37">
        <w:rPr>
          <w:rFonts w:asciiTheme="minorHAnsi" w:hAnsiTheme="minorHAnsi" w:cstheme="minorHAnsi"/>
          <w:szCs w:val="22"/>
          <w:lang w:val="pl-PL"/>
        </w:rPr>
        <w:t>Strony uzgadniają następujące adresy do doręczeń:</w:t>
      </w:r>
    </w:p>
    <w:p w:rsidR="00C02D64" w:rsidRDefault="00C02D64" w:rsidP="005D18D0">
      <w:pPr>
        <w:pStyle w:val="Nagwek3"/>
        <w:numPr>
          <w:ilvl w:val="2"/>
          <w:numId w:val="23"/>
        </w:numPr>
        <w:spacing w:line="276" w:lineRule="auto"/>
        <w:ind w:left="1134" w:hanging="567"/>
        <w:rPr>
          <w:rFonts w:asciiTheme="minorHAnsi" w:hAnsiTheme="minorHAnsi" w:cstheme="minorHAnsi"/>
          <w:szCs w:val="22"/>
          <w:lang w:val="pl-PL"/>
        </w:rPr>
      </w:pPr>
      <w:r w:rsidRPr="001D7D37">
        <w:rPr>
          <w:rFonts w:asciiTheme="minorHAnsi" w:hAnsiTheme="minorHAnsi" w:cstheme="minorHAnsi"/>
          <w:szCs w:val="22"/>
          <w:lang w:val="pl-PL"/>
        </w:rPr>
        <w:t xml:space="preserve">Zamawiający: </w:t>
      </w:r>
      <w:r w:rsidR="00EA16D4" w:rsidRPr="001D7D37">
        <w:rPr>
          <w:rFonts w:asciiTheme="minorHAnsi" w:hAnsiTheme="minorHAnsi" w:cstheme="minorHAnsi"/>
          <w:szCs w:val="22"/>
          <w:lang w:val="pl-PL"/>
        </w:rPr>
        <w:t>Zawada 26</w:t>
      </w:r>
      <w:r w:rsidR="002174DB" w:rsidRPr="001D7D37">
        <w:rPr>
          <w:rFonts w:asciiTheme="minorHAnsi" w:hAnsiTheme="minorHAnsi" w:cstheme="minorHAnsi"/>
          <w:szCs w:val="22"/>
          <w:lang w:val="pl-PL"/>
        </w:rPr>
        <w:t>,</w:t>
      </w:r>
      <w:r w:rsidR="00EA16D4" w:rsidRPr="001D7D37">
        <w:rPr>
          <w:rFonts w:asciiTheme="minorHAnsi" w:hAnsiTheme="minorHAnsi" w:cstheme="minorHAnsi"/>
          <w:szCs w:val="22"/>
          <w:lang w:val="pl-PL"/>
        </w:rPr>
        <w:t xml:space="preserve"> 28-230 Połaniec</w:t>
      </w:r>
      <w:r w:rsidR="002174DB" w:rsidRPr="001D7D37">
        <w:rPr>
          <w:rFonts w:asciiTheme="minorHAnsi" w:hAnsiTheme="minorHAnsi" w:cstheme="minorHAnsi"/>
          <w:szCs w:val="22"/>
          <w:lang w:val="pl-PL"/>
        </w:rPr>
        <w:t>,</w:t>
      </w:r>
      <w:r w:rsidR="0071000E" w:rsidRPr="001D7D37">
        <w:rPr>
          <w:rFonts w:asciiTheme="minorHAnsi" w:hAnsiTheme="minorHAnsi" w:cstheme="minorHAnsi"/>
          <w:szCs w:val="22"/>
          <w:lang w:val="pl-PL"/>
        </w:rPr>
        <w:t xml:space="preserve"> tel. 15 865 65 50; </w:t>
      </w:r>
      <w:r w:rsidR="0071000E" w:rsidRPr="001D7D37">
        <w:rPr>
          <w:rStyle w:val="Nagwek3Znak"/>
          <w:rFonts w:asciiTheme="minorHAnsi" w:eastAsia="Calibri" w:hAnsiTheme="minorHAnsi" w:cstheme="minorHAnsi"/>
          <w:szCs w:val="22"/>
          <w:lang w:val="pl-PL"/>
        </w:rPr>
        <w:t>fax. 15 865 68 78</w:t>
      </w:r>
      <w:r w:rsidR="00EA16D4" w:rsidRPr="001D7D37">
        <w:rPr>
          <w:rFonts w:asciiTheme="minorHAnsi" w:hAnsiTheme="minorHAnsi" w:cstheme="minorHAnsi"/>
          <w:szCs w:val="22"/>
          <w:lang w:val="pl-PL"/>
        </w:rPr>
        <w:t>.</w:t>
      </w:r>
    </w:p>
    <w:p w:rsidR="00D84D00" w:rsidRPr="00D84D00" w:rsidRDefault="00D84D00" w:rsidP="00633242">
      <w:pPr>
        <w:pStyle w:val="Nagwek3"/>
        <w:numPr>
          <w:ilvl w:val="2"/>
          <w:numId w:val="5"/>
        </w:numPr>
        <w:tabs>
          <w:tab w:val="clear" w:pos="1702"/>
          <w:tab w:val="num" w:pos="1418"/>
        </w:tabs>
        <w:spacing w:line="240" w:lineRule="auto"/>
        <w:rPr>
          <w:rFonts w:asciiTheme="minorHAnsi" w:hAnsiTheme="minorHAnsi"/>
          <w:szCs w:val="22"/>
          <w:lang w:val="pl-PL"/>
        </w:rPr>
      </w:pPr>
      <w:r w:rsidRPr="00D84D00">
        <w:rPr>
          <w:rFonts w:asciiTheme="minorHAnsi" w:hAnsiTheme="minorHAnsi"/>
          <w:szCs w:val="22"/>
          <w:lang w:val="pl-PL"/>
        </w:rPr>
        <w:t xml:space="preserve">Zamawiający – </w:t>
      </w:r>
      <w:r w:rsidRPr="005D18D0">
        <w:rPr>
          <w:rFonts w:asciiTheme="minorHAnsi" w:hAnsiTheme="minorHAnsi"/>
          <w:b/>
          <w:szCs w:val="22"/>
          <w:lang w:val="pl-PL"/>
        </w:rPr>
        <w:t>adres do doręczania faktur:</w:t>
      </w:r>
    </w:p>
    <w:p w:rsidR="00F00512" w:rsidRPr="00E8027B" w:rsidRDefault="00D84D00" w:rsidP="00F00512">
      <w:pPr>
        <w:pStyle w:val="Nagwek3"/>
        <w:numPr>
          <w:ilvl w:val="0"/>
          <w:numId w:val="0"/>
        </w:numPr>
        <w:spacing w:line="240" w:lineRule="auto"/>
        <w:ind w:left="993"/>
        <w:rPr>
          <w:rFonts w:cs="Calibri"/>
          <w:b/>
          <w:lang w:val="pl-PL"/>
        </w:rPr>
      </w:pPr>
      <w:r w:rsidRPr="00E8027B">
        <w:rPr>
          <w:rFonts w:asciiTheme="minorHAnsi" w:hAnsiTheme="minorHAnsi"/>
          <w:b/>
          <w:szCs w:val="22"/>
          <w:lang w:val="pl-PL"/>
        </w:rPr>
        <w:t>Enea Połaniec S.A.</w:t>
      </w:r>
      <w:r w:rsidR="00F00512" w:rsidRPr="00E8027B">
        <w:rPr>
          <w:rFonts w:asciiTheme="minorHAnsi" w:hAnsiTheme="minorHAnsi"/>
          <w:b/>
          <w:szCs w:val="22"/>
          <w:lang w:val="pl-PL"/>
        </w:rPr>
        <w:t xml:space="preserve"> </w:t>
      </w:r>
      <w:r w:rsidRPr="00E8027B">
        <w:rPr>
          <w:rFonts w:asciiTheme="minorHAnsi" w:hAnsiTheme="minorHAnsi"/>
          <w:b/>
          <w:szCs w:val="22"/>
          <w:lang w:val="pl-PL"/>
        </w:rPr>
        <w:t>Centrum Zarządzania Dokumentami</w:t>
      </w:r>
      <w:r w:rsidR="00F00512" w:rsidRPr="00E8027B">
        <w:rPr>
          <w:rFonts w:asciiTheme="minorHAnsi" w:hAnsiTheme="minorHAnsi"/>
          <w:b/>
          <w:szCs w:val="22"/>
          <w:lang w:val="pl-PL"/>
        </w:rPr>
        <w:t xml:space="preserve"> ul. Zacisze 28; 65-775 Zielona Góra</w:t>
      </w:r>
    </w:p>
    <w:p w:rsidR="00A440E2" w:rsidRPr="001D7D37" w:rsidRDefault="00D46822" w:rsidP="005D18D0">
      <w:pPr>
        <w:pStyle w:val="Nagwek3"/>
        <w:numPr>
          <w:ilvl w:val="2"/>
          <w:numId w:val="23"/>
        </w:numPr>
        <w:spacing w:line="276" w:lineRule="auto"/>
        <w:ind w:left="1134" w:hanging="567"/>
        <w:rPr>
          <w:rFonts w:asciiTheme="minorHAnsi" w:hAnsiTheme="minorHAnsi" w:cstheme="minorHAnsi"/>
          <w:szCs w:val="22"/>
          <w:lang w:val="fr-FR"/>
        </w:rPr>
      </w:pPr>
      <w:r w:rsidRPr="001D7D37">
        <w:rPr>
          <w:rFonts w:asciiTheme="minorHAnsi" w:eastAsia="Calibri" w:hAnsiTheme="minorHAnsi" w:cstheme="minorHAnsi"/>
          <w:szCs w:val="22"/>
          <w:lang w:val="pl-PL"/>
        </w:rPr>
        <w:t>Wykonawca</w:t>
      </w:r>
      <w:r w:rsidR="00A04B08" w:rsidRPr="001D7D37">
        <w:rPr>
          <w:rFonts w:asciiTheme="minorHAnsi" w:eastAsia="Calibri" w:hAnsiTheme="minorHAnsi" w:cstheme="minorHAnsi"/>
          <w:szCs w:val="22"/>
          <w:lang w:val="pl-PL"/>
        </w:rPr>
        <w:t>:</w:t>
      </w:r>
      <w:r w:rsidR="00A75232">
        <w:rPr>
          <w:rFonts w:asciiTheme="minorHAnsi" w:eastAsia="Calibri" w:hAnsiTheme="minorHAnsi" w:cstheme="minorHAnsi"/>
          <w:szCs w:val="22"/>
          <w:lang w:val="pl-PL"/>
        </w:rPr>
        <w:t>………………………………………………………………………………………………………………………….</w:t>
      </w:r>
      <w:r w:rsidR="002174DB" w:rsidRPr="001D7D37">
        <w:rPr>
          <w:rFonts w:asciiTheme="minorHAnsi" w:hAnsiTheme="minorHAnsi" w:cstheme="minorHAnsi"/>
          <w:szCs w:val="22"/>
          <w:lang w:val="pl-PL"/>
        </w:rPr>
        <w:t>,</w:t>
      </w:r>
      <w:r w:rsidR="00E22B5F" w:rsidRPr="001D7D37">
        <w:rPr>
          <w:rFonts w:asciiTheme="minorHAnsi" w:hAnsiTheme="minorHAnsi" w:cstheme="minorHAnsi"/>
          <w:szCs w:val="22"/>
          <w:lang w:val="pl-PL"/>
        </w:rPr>
        <w:t xml:space="preserve"> tel.</w:t>
      </w:r>
      <w:r w:rsidR="00A75232">
        <w:rPr>
          <w:rFonts w:asciiTheme="minorHAnsi" w:hAnsiTheme="minorHAnsi" w:cstheme="minorHAnsi"/>
          <w:szCs w:val="22"/>
          <w:lang w:val="fr-FR"/>
        </w:rPr>
        <w:t xml:space="preserve"> ...........................</w:t>
      </w:r>
      <w:r w:rsidR="00442B0B" w:rsidRPr="001D7D37">
        <w:rPr>
          <w:rFonts w:asciiTheme="minorHAnsi" w:hAnsiTheme="minorHAnsi" w:cstheme="minorHAnsi"/>
          <w:szCs w:val="22"/>
          <w:lang w:val="fr-FR"/>
        </w:rPr>
        <w:t>, fax:</w:t>
      </w:r>
      <w:r w:rsidR="00F00512">
        <w:rPr>
          <w:rFonts w:asciiTheme="minorHAnsi" w:hAnsiTheme="minorHAnsi" w:cstheme="minorHAnsi"/>
          <w:szCs w:val="22"/>
          <w:lang w:val="fr-FR"/>
        </w:rPr>
        <w:t xml:space="preserve"> ....................................</w:t>
      </w:r>
      <w:r w:rsidR="00947444" w:rsidRPr="001D7D37">
        <w:rPr>
          <w:rFonts w:asciiTheme="minorHAnsi" w:hAnsiTheme="minorHAnsi" w:cstheme="minorHAnsi"/>
          <w:szCs w:val="22"/>
          <w:lang w:val="fr-FR"/>
        </w:rPr>
        <w:t>,</w:t>
      </w:r>
      <w:r w:rsidR="009A53B0" w:rsidRPr="001D7D37">
        <w:rPr>
          <w:rFonts w:asciiTheme="minorHAnsi" w:hAnsiTheme="minorHAnsi" w:cstheme="minorHAnsi"/>
          <w:szCs w:val="22"/>
          <w:lang w:val="fr-FR"/>
        </w:rPr>
        <w:t xml:space="preserve"> </w:t>
      </w:r>
      <w:r w:rsidR="002A244A" w:rsidRPr="001D7D37">
        <w:rPr>
          <w:rFonts w:asciiTheme="minorHAnsi" w:hAnsiTheme="minorHAnsi" w:cstheme="minorHAnsi"/>
          <w:szCs w:val="22"/>
          <w:lang w:val="fr-FR"/>
        </w:rPr>
        <w:t xml:space="preserve">e-mail: </w:t>
      </w:r>
      <w:r w:rsidR="00A75232">
        <w:rPr>
          <w:rFonts w:asciiTheme="minorHAnsi" w:hAnsiTheme="minorHAnsi" w:cstheme="minorHAnsi"/>
          <w:szCs w:val="22"/>
          <w:lang w:val="fr-FR"/>
        </w:rPr>
        <w:t>..............................</w:t>
      </w:r>
      <w:bookmarkStart w:id="10" w:name="_Toc23329986"/>
      <w:bookmarkStart w:id="11" w:name="_Toc23339026"/>
      <w:bookmarkStart w:id="12" w:name="_Toc23489331"/>
      <w:bookmarkStart w:id="13" w:name="_Toc23491658"/>
      <w:bookmarkStart w:id="14" w:name="_Toc23578760"/>
      <w:bookmarkStart w:id="15" w:name="_Toc23649792"/>
      <w:bookmarkStart w:id="16" w:name="_Toc23680596"/>
      <w:bookmarkStart w:id="17" w:name="_Toc24279172"/>
      <w:bookmarkStart w:id="18" w:name="_Toc24547201"/>
    </w:p>
    <w:p w:rsidR="00196263" w:rsidRPr="001D7D37" w:rsidRDefault="00196263" w:rsidP="005D18D0">
      <w:pPr>
        <w:pStyle w:val="Nagwek2"/>
        <w:numPr>
          <w:ilvl w:val="1"/>
          <w:numId w:val="23"/>
        </w:numPr>
        <w:spacing w:line="276" w:lineRule="auto"/>
        <w:ind w:left="641" w:hanging="357"/>
        <w:rPr>
          <w:rFonts w:asciiTheme="minorHAnsi" w:hAnsiTheme="minorHAnsi" w:cstheme="minorHAnsi"/>
          <w:szCs w:val="22"/>
          <w:lang w:val="pl-PL"/>
        </w:rPr>
      </w:pPr>
      <w:r w:rsidRPr="001D7D37">
        <w:rPr>
          <w:rFonts w:asciiTheme="minorHAnsi" w:hAnsiTheme="minorHAnsi" w:cstheme="minorHAnsi"/>
          <w:szCs w:val="22"/>
          <w:lang w:val="pl-PL"/>
        </w:rPr>
        <w:t>Wszelkie zmiany i uzupełnienia do Umowy wymagają formy pisemnej pod rygorem nieważności.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A75232" w:rsidRDefault="0017310E" w:rsidP="005D18D0">
      <w:pPr>
        <w:pStyle w:val="Nagwek2"/>
        <w:numPr>
          <w:ilvl w:val="1"/>
          <w:numId w:val="23"/>
        </w:numPr>
        <w:spacing w:line="276" w:lineRule="auto"/>
        <w:ind w:left="641" w:hanging="357"/>
        <w:rPr>
          <w:rFonts w:asciiTheme="minorHAnsi" w:hAnsiTheme="minorHAnsi" w:cstheme="minorHAnsi"/>
          <w:szCs w:val="22"/>
          <w:lang w:val="pl-PL"/>
        </w:rPr>
      </w:pPr>
      <w:bookmarkStart w:id="19" w:name="_Toc23329988"/>
      <w:bookmarkStart w:id="20" w:name="_Toc23339028"/>
      <w:bookmarkStart w:id="21" w:name="_Toc23489333"/>
      <w:bookmarkStart w:id="22" w:name="_Toc23491660"/>
      <w:bookmarkStart w:id="23" w:name="_Toc23578762"/>
      <w:bookmarkStart w:id="24" w:name="_Toc23649794"/>
      <w:bookmarkStart w:id="25" w:name="_Toc23680598"/>
      <w:bookmarkStart w:id="26" w:name="_Toc24279174"/>
      <w:bookmarkStart w:id="27" w:name="_Toc24547203"/>
      <w:r w:rsidRPr="001D7D37">
        <w:rPr>
          <w:rFonts w:asciiTheme="minorHAnsi" w:hAnsiTheme="minorHAnsi" w:cstheme="minorHAnsi"/>
          <w:szCs w:val="22"/>
          <w:lang w:val="pl-PL"/>
        </w:rPr>
        <w:t>Załącznik</w:t>
      </w:r>
      <w:r w:rsidR="00A75232">
        <w:rPr>
          <w:rFonts w:asciiTheme="minorHAnsi" w:hAnsiTheme="minorHAnsi" w:cstheme="minorHAnsi"/>
          <w:szCs w:val="22"/>
          <w:lang w:val="pl-PL"/>
        </w:rPr>
        <w:t xml:space="preserve">i do umowy </w:t>
      </w:r>
      <w:r w:rsidR="00A75232" w:rsidRPr="00B67807">
        <w:rPr>
          <w:rFonts w:asciiTheme="minorHAnsi" w:hAnsiTheme="minorHAnsi"/>
          <w:lang w:val="pl-PL"/>
        </w:rPr>
        <w:t>stanowi</w:t>
      </w:r>
      <w:r w:rsidR="00A75232">
        <w:rPr>
          <w:rFonts w:asciiTheme="minorHAnsi" w:hAnsiTheme="minorHAnsi"/>
          <w:lang w:val="pl-PL"/>
        </w:rPr>
        <w:t>ące</w:t>
      </w:r>
      <w:r w:rsidR="00A75232" w:rsidRPr="00B67807">
        <w:rPr>
          <w:rFonts w:asciiTheme="minorHAnsi" w:hAnsiTheme="minorHAnsi"/>
          <w:lang w:val="pl-PL"/>
        </w:rPr>
        <w:t xml:space="preserve"> integralną część Umowy</w:t>
      </w:r>
      <w:r w:rsidR="00A75232">
        <w:rPr>
          <w:rFonts w:asciiTheme="minorHAnsi" w:hAnsiTheme="minorHAnsi" w:cstheme="minorHAnsi"/>
          <w:szCs w:val="22"/>
          <w:lang w:val="pl-PL"/>
        </w:rPr>
        <w:t>:</w:t>
      </w:r>
    </w:p>
    <w:p w:rsidR="00A75232" w:rsidRPr="00E8027B" w:rsidRDefault="00C1565E" w:rsidP="005D18D0">
      <w:pPr>
        <w:pStyle w:val="Nagwek3"/>
        <w:numPr>
          <w:ilvl w:val="2"/>
          <w:numId w:val="23"/>
        </w:numPr>
        <w:ind w:left="1287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Załącznik nr </w:t>
      </w:r>
      <w:r w:rsidR="00D41FC3">
        <w:rPr>
          <w:rFonts w:asciiTheme="minorHAnsi" w:hAnsiTheme="minorHAnsi"/>
          <w:lang w:val="pl-PL"/>
        </w:rPr>
        <w:t xml:space="preserve">1  </w:t>
      </w:r>
      <w:r>
        <w:rPr>
          <w:rFonts w:asciiTheme="minorHAnsi" w:hAnsiTheme="minorHAnsi"/>
          <w:lang w:val="pl-PL"/>
        </w:rPr>
        <w:t xml:space="preserve">– </w:t>
      </w:r>
      <w:r w:rsidR="00D41FC3"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lang w:val="pl-PL"/>
        </w:rPr>
        <w:t>zczegółowy zakres Usług</w:t>
      </w:r>
    </w:p>
    <w:p w:rsidR="0017310E" w:rsidRPr="00E8027B" w:rsidRDefault="00A75232" w:rsidP="005D18D0">
      <w:pPr>
        <w:pStyle w:val="Nagwek3"/>
        <w:numPr>
          <w:ilvl w:val="2"/>
          <w:numId w:val="23"/>
        </w:numPr>
        <w:ind w:left="1287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Załącznik </w:t>
      </w:r>
      <w:r w:rsidR="0017310E" w:rsidRPr="00E8027B">
        <w:rPr>
          <w:rFonts w:asciiTheme="minorHAnsi" w:hAnsiTheme="minorHAnsi"/>
          <w:lang w:val="pl-PL"/>
        </w:rPr>
        <w:t xml:space="preserve"> nr </w:t>
      </w:r>
      <w:r>
        <w:rPr>
          <w:rFonts w:asciiTheme="minorHAnsi" w:hAnsiTheme="minorHAnsi"/>
          <w:lang w:val="pl-PL"/>
        </w:rPr>
        <w:t>2</w:t>
      </w:r>
      <w:r w:rsidR="0017310E" w:rsidRPr="00E8027B">
        <w:rPr>
          <w:rFonts w:asciiTheme="minorHAnsi" w:hAnsiTheme="minorHAnsi"/>
          <w:lang w:val="pl-PL"/>
        </w:rPr>
        <w:t xml:space="preserve"> </w:t>
      </w:r>
      <w:r w:rsidR="00C1565E">
        <w:rPr>
          <w:rFonts w:asciiTheme="minorHAnsi" w:hAnsiTheme="minorHAnsi"/>
          <w:lang w:val="pl-PL"/>
        </w:rPr>
        <w:t xml:space="preserve">- </w:t>
      </w:r>
      <w:r w:rsidRPr="001D7D37">
        <w:rPr>
          <w:rFonts w:asciiTheme="minorHAnsi" w:hAnsiTheme="minorHAnsi" w:cstheme="minorHAnsi"/>
          <w:szCs w:val="22"/>
          <w:lang w:val="pl-PL"/>
        </w:rPr>
        <w:t>Ogólne Warunki Zakupu Usług</w:t>
      </w:r>
      <w:r w:rsidR="00546515" w:rsidRPr="00E8027B">
        <w:rPr>
          <w:rFonts w:asciiTheme="minorHAnsi" w:hAnsiTheme="minorHAnsi"/>
          <w:lang w:val="pl-PL"/>
        </w:rPr>
        <w:t>.</w:t>
      </w:r>
    </w:p>
    <w:p w:rsidR="00A82C45" w:rsidRDefault="00572D2A" w:rsidP="005D18D0">
      <w:pPr>
        <w:pStyle w:val="Nagwek2"/>
        <w:numPr>
          <w:ilvl w:val="1"/>
          <w:numId w:val="23"/>
        </w:numPr>
        <w:spacing w:line="276" w:lineRule="auto"/>
        <w:ind w:left="641" w:hanging="357"/>
        <w:rPr>
          <w:rFonts w:asciiTheme="minorHAnsi" w:hAnsiTheme="minorHAnsi" w:cstheme="minorHAnsi"/>
          <w:szCs w:val="22"/>
          <w:lang w:val="pl-PL"/>
        </w:rPr>
      </w:pPr>
      <w:r w:rsidRPr="001D7D37">
        <w:rPr>
          <w:rFonts w:asciiTheme="minorHAnsi" w:hAnsiTheme="minorHAnsi" w:cstheme="minorHAnsi"/>
          <w:szCs w:val="22"/>
          <w:lang w:val="pl-PL"/>
        </w:rPr>
        <w:t>W kwestiach nieuregulowanych Umową, stosuje się Ogólne Warunki Zakupu Usług Zamawiającego</w:t>
      </w:r>
      <w:r w:rsidR="001F259A" w:rsidRPr="001D7D37">
        <w:rPr>
          <w:rFonts w:asciiTheme="minorHAnsi" w:hAnsiTheme="minorHAnsi" w:cstheme="minorHAnsi"/>
          <w:szCs w:val="22"/>
          <w:lang w:val="pl-PL"/>
        </w:rPr>
        <w:t>.</w:t>
      </w:r>
    </w:p>
    <w:p w:rsidR="00A82C45" w:rsidRPr="00A602DF" w:rsidRDefault="00A82C45" w:rsidP="005D18D0">
      <w:pPr>
        <w:pStyle w:val="Nagwek3"/>
        <w:numPr>
          <w:ilvl w:val="2"/>
          <w:numId w:val="25"/>
        </w:numPr>
        <w:spacing w:before="0" w:line="276" w:lineRule="auto"/>
        <w:ind w:left="1418"/>
        <w:rPr>
          <w:sz w:val="20"/>
          <w:szCs w:val="20"/>
          <w:lang w:val="pl-PL"/>
        </w:rPr>
      </w:pPr>
      <w:r w:rsidRPr="00A602DF">
        <w:rPr>
          <w:sz w:val="20"/>
          <w:szCs w:val="20"/>
          <w:lang w:val="pl-PL"/>
        </w:rPr>
        <w:t>Pkt 14.3 OWZU otrzymuje brzmienie:</w:t>
      </w:r>
    </w:p>
    <w:p w:rsidR="00572D2A" w:rsidRPr="005D18D0" w:rsidRDefault="00A82C45" w:rsidP="005D18D0">
      <w:pPr>
        <w:pStyle w:val="Tekstpodstawowy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602DF">
        <w:rPr>
          <w:rFonts w:ascii="Arial" w:hAnsi="Arial" w:cs="Arial"/>
          <w:sz w:val="20"/>
          <w:szCs w:val="20"/>
        </w:rPr>
        <w:t xml:space="preserve">„Oświadczenie o odstąpieniu od Umowy </w:t>
      </w:r>
      <w:r>
        <w:rPr>
          <w:rFonts w:ascii="Arial" w:hAnsi="Arial" w:cs="Arial"/>
          <w:sz w:val="20"/>
          <w:szCs w:val="20"/>
        </w:rPr>
        <w:t xml:space="preserve">w przypadkach wskazanych w Umowie lub OWZU </w:t>
      </w:r>
      <w:r w:rsidRPr="00A602DF">
        <w:rPr>
          <w:rFonts w:ascii="Arial" w:hAnsi="Arial" w:cs="Arial"/>
          <w:sz w:val="20"/>
          <w:szCs w:val="20"/>
        </w:rPr>
        <w:t>powinno nastąpić w formie pisemnej pod rygorem nieważności i powinno zawierać uzasadnienie. Oświadczenie o odstąpieniu od umowy może zostać złożone w terminie 60 dni od dnia powzięcia wiadomości o okoliczności będącej podstawą odstąpienia”.</w:t>
      </w:r>
    </w:p>
    <w:p w:rsidR="00196263" w:rsidRDefault="00196263" w:rsidP="005D18D0">
      <w:pPr>
        <w:pStyle w:val="Nagwek2"/>
        <w:numPr>
          <w:ilvl w:val="1"/>
          <w:numId w:val="23"/>
        </w:numPr>
        <w:spacing w:line="276" w:lineRule="auto"/>
        <w:ind w:left="641" w:hanging="357"/>
        <w:rPr>
          <w:rFonts w:asciiTheme="minorHAnsi" w:hAnsiTheme="minorHAnsi" w:cstheme="minorHAnsi"/>
          <w:szCs w:val="22"/>
          <w:lang w:val="pl-PL"/>
        </w:rPr>
      </w:pPr>
      <w:r w:rsidRPr="001D7D37">
        <w:rPr>
          <w:rFonts w:asciiTheme="minorHAnsi" w:hAnsiTheme="minorHAnsi" w:cstheme="minorHAnsi"/>
          <w:szCs w:val="22"/>
          <w:lang w:val="pl-PL"/>
        </w:rPr>
        <w:t>Umowa została sporządzona w dwóch jednobrzmiących egzemplarzach, po jednym dla każdej ze Stron.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823C84" w:rsidRPr="00823C84" w:rsidRDefault="00823C84" w:rsidP="00823C84">
      <w:pPr>
        <w:pStyle w:val="Tekstpodstawowy"/>
        <w:rPr>
          <w:lang w:eastAsia="en-US"/>
        </w:rPr>
      </w:pPr>
    </w:p>
    <w:p w:rsidR="00196263" w:rsidRPr="001D7D37" w:rsidRDefault="00196263" w:rsidP="00252FC2">
      <w:pPr>
        <w:tabs>
          <w:tab w:val="center" w:pos="1704"/>
          <w:tab w:val="center" w:pos="7100"/>
        </w:tabs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D7D37"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  <w:r w:rsidR="00D46822" w:rsidRPr="001D7D37">
        <w:rPr>
          <w:rFonts w:asciiTheme="minorHAnsi" w:eastAsia="Calibri" w:hAnsiTheme="minorHAnsi" w:cstheme="minorHAnsi"/>
          <w:b/>
          <w:bCs/>
          <w:sz w:val="22"/>
          <w:szCs w:val="22"/>
        </w:rPr>
        <w:t>WYKONAWCA</w:t>
      </w:r>
      <w:r w:rsidRPr="001D7D37"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  <w:r w:rsidR="00F937CB" w:rsidRPr="001D7D3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                   </w:t>
      </w:r>
      <w:r w:rsidRPr="001D7D37">
        <w:rPr>
          <w:rFonts w:asciiTheme="minorHAnsi" w:eastAsia="Calibri" w:hAnsiTheme="minorHAnsi" w:cstheme="minorHAnsi"/>
          <w:b/>
          <w:bCs/>
          <w:sz w:val="22"/>
          <w:szCs w:val="22"/>
        </w:rPr>
        <w:t>ZAMAWIAJĄCY</w:t>
      </w:r>
    </w:p>
    <w:p w:rsidR="00FA1415" w:rsidRDefault="00FA1415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C94EFB" w:rsidRDefault="00790127" w:rsidP="007B47AA">
      <w:pPr>
        <w:spacing w:after="20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D7D37">
        <w:rPr>
          <w:rFonts w:asciiTheme="minorHAnsi" w:hAnsiTheme="minorHAnsi" w:cstheme="minorHAnsi"/>
          <w:sz w:val="22"/>
          <w:szCs w:val="22"/>
        </w:rPr>
        <w:lastRenderedPageBreak/>
        <w:t>ZAŁĄCZNIK NR 1 do umowy</w:t>
      </w:r>
    </w:p>
    <w:p w:rsidR="00790127" w:rsidRPr="001D7D37" w:rsidRDefault="00790127" w:rsidP="007B47AA">
      <w:pPr>
        <w:spacing w:after="20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D7D37">
        <w:rPr>
          <w:rFonts w:asciiTheme="minorHAnsi" w:hAnsiTheme="minorHAnsi" w:cstheme="minorHAnsi"/>
          <w:sz w:val="22"/>
          <w:szCs w:val="22"/>
        </w:rPr>
        <w:t>nr DZ/</w:t>
      </w:r>
      <w:r w:rsidR="00C14365" w:rsidRPr="001D7D37">
        <w:rPr>
          <w:rFonts w:asciiTheme="minorHAnsi" w:hAnsiTheme="minorHAnsi" w:cstheme="minorHAnsi"/>
          <w:sz w:val="22"/>
          <w:szCs w:val="22"/>
        </w:rPr>
        <w:t>C</w:t>
      </w:r>
      <w:r w:rsidRPr="001D7D37">
        <w:rPr>
          <w:rFonts w:asciiTheme="minorHAnsi" w:hAnsiTheme="minorHAnsi" w:cstheme="minorHAnsi"/>
          <w:sz w:val="22"/>
          <w:szCs w:val="22"/>
        </w:rPr>
        <w:t>/</w:t>
      </w:r>
      <w:r w:rsidR="00116EBA" w:rsidRPr="001D7D37">
        <w:rPr>
          <w:rFonts w:asciiTheme="minorHAnsi" w:hAnsiTheme="minorHAnsi" w:cstheme="minorHAnsi"/>
          <w:sz w:val="22"/>
          <w:szCs w:val="22"/>
        </w:rPr>
        <w:t>……………….</w:t>
      </w:r>
      <w:r w:rsidRPr="001D7D37">
        <w:rPr>
          <w:rFonts w:asciiTheme="minorHAnsi" w:hAnsiTheme="minorHAnsi" w:cstheme="minorHAnsi"/>
          <w:sz w:val="22"/>
          <w:szCs w:val="22"/>
        </w:rPr>
        <w:t>/</w:t>
      </w:r>
      <w:r w:rsidR="00F937CB" w:rsidRPr="001D7D37">
        <w:rPr>
          <w:rFonts w:asciiTheme="minorHAnsi" w:hAnsiTheme="minorHAnsi" w:cstheme="minorHAnsi"/>
          <w:sz w:val="22"/>
          <w:szCs w:val="22"/>
        </w:rPr>
        <w:t>201</w:t>
      </w:r>
      <w:r w:rsidR="00F450AE" w:rsidRPr="001D7D37">
        <w:rPr>
          <w:rFonts w:asciiTheme="minorHAnsi" w:hAnsiTheme="minorHAnsi" w:cstheme="minorHAnsi"/>
          <w:sz w:val="22"/>
          <w:szCs w:val="22"/>
        </w:rPr>
        <w:t>8</w:t>
      </w:r>
      <w:r w:rsidR="00F937CB" w:rsidRPr="001D7D37">
        <w:rPr>
          <w:rFonts w:asciiTheme="minorHAnsi" w:hAnsiTheme="minorHAnsi" w:cstheme="minorHAnsi"/>
          <w:sz w:val="22"/>
          <w:szCs w:val="22"/>
        </w:rPr>
        <w:t>/</w:t>
      </w:r>
      <w:r w:rsidR="00116EBA" w:rsidRPr="001D7D37">
        <w:rPr>
          <w:rFonts w:asciiTheme="minorHAnsi" w:hAnsiTheme="minorHAnsi" w:cstheme="minorHAnsi"/>
          <w:sz w:val="22"/>
          <w:szCs w:val="22"/>
        </w:rPr>
        <w:t>……………………………………….</w:t>
      </w:r>
      <w:r w:rsidRPr="001D7D37">
        <w:rPr>
          <w:rFonts w:asciiTheme="minorHAnsi" w:hAnsiTheme="minorHAnsi" w:cstheme="minorHAnsi"/>
          <w:sz w:val="22"/>
          <w:szCs w:val="22"/>
        </w:rPr>
        <w:t>/311</w:t>
      </w:r>
      <w:r w:rsidR="00C14365" w:rsidRPr="001D7D37">
        <w:rPr>
          <w:rFonts w:asciiTheme="minorHAnsi" w:hAnsiTheme="minorHAnsi" w:cstheme="minorHAnsi"/>
          <w:sz w:val="22"/>
          <w:szCs w:val="22"/>
        </w:rPr>
        <w:t>2</w:t>
      </w:r>
    </w:p>
    <w:p w:rsidR="00790127" w:rsidRPr="0047602A" w:rsidRDefault="00790127" w:rsidP="00684177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602A">
        <w:rPr>
          <w:rFonts w:asciiTheme="minorHAnsi" w:hAnsiTheme="minorHAnsi" w:cstheme="minorHAnsi"/>
          <w:b/>
          <w:sz w:val="22"/>
          <w:szCs w:val="22"/>
        </w:rPr>
        <w:t xml:space="preserve">SZCZEGÓŁOWY ZAKRES </w:t>
      </w:r>
      <w:r w:rsidR="00D315AB" w:rsidRPr="0047602A">
        <w:rPr>
          <w:rFonts w:asciiTheme="minorHAnsi" w:hAnsiTheme="minorHAnsi" w:cstheme="minorHAnsi"/>
          <w:b/>
          <w:sz w:val="22"/>
          <w:szCs w:val="22"/>
        </w:rPr>
        <w:t xml:space="preserve">USŁUG </w:t>
      </w:r>
    </w:p>
    <w:p w:rsidR="007E52DE" w:rsidRPr="0047602A" w:rsidRDefault="007E52DE" w:rsidP="00E8027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8027B" w:rsidRPr="0047602A" w:rsidRDefault="007E52DE" w:rsidP="00E8027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602A">
        <w:rPr>
          <w:rFonts w:asciiTheme="minorHAnsi" w:hAnsiTheme="minorHAnsi" w:cstheme="minorHAnsi"/>
          <w:b/>
          <w:sz w:val="22"/>
          <w:szCs w:val="22"/>
        </w:rPr>
        <w:t>Cześć 1.1. M</w:t>
      </w:r>
      <w:r w:rsidR="00E8027B" w:rsidRPr="0047602A">
        <w:rPr>
          <w:rFonts w:asciiTheme="minorHAnsi" w:hAnsiTheme="minorHAnsi" w:cstheme="minorHAnsi"/>
          <w:b/>
          <w:sz w:val="22"/>
          <w:szCs w:val="22"/>
        </w:rPr>
        <w:t>odernizacj</w:t>
      </w:r>
      <w:r w:rsidRPr="0047602A">
        <w:rPr>
          <w:rFonts w:asciiTheme="minorHAnsi" w:hAnsiTheme="minorHAnsi" w:cstheme="minorHAnsi"/>
          <w:b/>
          <w:sz w:val="22"/>
          <w:szCs w:val="22"/>
        </w:rPr>
        <w:t>a</w:t>
      </w:r>
      <w:r w:rsidR="00E8027B" w:rsidRPr="004760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A530E" w:rsidRPr="0047602A">
        <w:rPr>
          <w:rFonts w:asciiTheme="minorHAnsi" w:hAnsiTheme="minorHAnsi" w:cs="Arial"/>
          <w:b/>
          <w:bCs/>
          <w:sz w:val="22"/>
          <w:szCs w:val="22"/>
        </w:rPr>
        <w:t>wybranych zespołów i urządzeń</w:t>
      </w:r>
      <w:r w:rsidR="00FA530E" w:rsidRPr="0047602A">
        <w:rPr>
          <w:rFonts w:asciiTheme="minorHAnsi" w:hAnsiTheme="minorHAnsi" w:cs="Arial"/>
          <w:b/>
          <w:bCs/>
          <w:szCs w:val="22"/>
        </w:rPr>
        <w:t xml:space="preserve"> </w:t>
      </w:r>
      <w:r w:rsidR="00E8027B" w:rsidRPr="0047602A">
        <w:rPr>
          <w:rFonts w:asciiTheme="minorHAnsi" w:hAnsiTheme="minorHAnsi" w:cstheme="minorHAnsi"/>
          <w:b/>
          <w:sz w:val="22"/>
          <w:szCs w:val="22"/>
        </w:rPr>
        <w:t xml:space="preserve">wywrotnicy wagonowej WW-2 </w:t>
      </w:r>
    </w:p>
    <w:p w:rsidR="00E8027B" w:rsidRPr="0047602A" w:rsidRDefault="00E8027B" w:rsidP="00E8027B">
      <w:pPr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 xml:space="preserve"> </w:t>
      </w:r>
    </w:p>
    <w:p w:rsidR="00E8027B" w:rsidRPr="0047602A" w:rsidRDefault="00E8027B" w:rsidP="00633242">
      <w:pPr>
        <w:pStyle w:val="Akapitzlist"/>
        <w:numPr>
          <w:ilvl w:val="0"/>
          <w:numId w:val="6"/>
        </w:numPr>
        <w:ind w:left="357" w:hanging="357"/>
        <w:rPr>
          <w:rFonts w:asciiTheme="minorHAnsi" w:hAnsiTheme="minorHAnsi" w:cs="Arial"/>
          <w:b/>
          <w:bCs/>
          <w:sz w:val="22"/>
          <w:szCs w:val="22"/>
        </w:rPr>
      </w:pPr>
      <w:r w:rsidRPr="0047602A">
        <w:rPr>
          <w:rFonts w:asciiTheme="minorHAnsi" w:hAnsiTheme="minorHAnsi" w:cs="Arial"/>
          <w:b/>
          <w:bCs/>
          <w:sz w:val="22"/>
          <w:szCs w:val="22"/>
        </w:rPr>
        <w:t xml:space="preserve">Szczegółowy zakres </w:t>
      </w:r>
      <w:r w:rsidR="00331A5D" w:rsidRPr="0047602A">
        <w:rPr>
          <w:rFonts w:asciiTheme="minorHAnsi" w:hAnsiTheme="minorHAnsi" w:cs="Arial"/>
          <w:b/>
          <w:bCs/>
          <w:sz w:val="22"/>
          <w:szCs w:val="22"/>
        </w:rPr>
        <w:t xml:space="preserve">usług </w:t>
      </w:r>
      <w:r w:rsidR="00850CA3" w:rsidRPr="0047602A">
        <w:rPr>
          <w:rFonts w:asciiTheme="minorHAnsi" w:hAnsiTheme="minorHAnsi" w:cs="Arial"/>
          <w:b/>
          <w:bCs/>
          <w:sz w:val="22"/>
          <w:szCs w:val="22"/>
        </w:rPr>
        <w:t xml:space="preserve">modernizacyjnych WW-2 </w:t>
      </w:r>
      <w:r w:rsidRPr="0047602A">
        <w:rPr>
          <w:rFonts w:asciiTheme="minorHAnsi" w:hAnsiTheme="minorHAnsi" w:cs="Arial"/>
          <w:b/>
          <w:bCs/>
          <w:sz w:val="22"/>
          <w:szCs w:val="22"/>
        </w:rPr>
        <w:t>do wykonania w etapie 2’</w:t>
      </w:r>
      <w:r w:rsidR="00B54B1E" w:rsidRPr="0047602A">
        <w:rPr>
          <w:rFonts w:asciiTheme="minorHAnsi" w:hAnsiTheme="minorHAnsi" w:cs="Arial"/>
          <w:b/>
          <w:bCs/>
          <w:sz w:val="22"/>
          <w:szCs w:val="22"/>
        </w:rPr>
        <w:t>,</w:t>
      </w:r>
      <w:r w:rsidRPr="0047602A">
        <w:rPr>
          <w:rFonts w:asciiTheme="minorHAnsi" w:hAnsiTheme="minorHAnsi" w:cs="Arial"/>
          <w:b/>
          <w:bCs/>
          <w:sz w:val="22"/>
          <w:szCs w:val="22"/>
        </w:rPr>
        <w:t xml:space="preserve"> w 2018 roku obejmuje: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7371"/>
          <w:tab w:val="left" w:pos="8929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 xml:space="preserve">Opracowanie szczegółowej dokumentacji technologicznej przygotowania i wykonywania prac demontażowo-montażowych na obiekcie, instrukcji technologicznej lub IOR w oparciu o dokumentację techniczną uzgodnioną przez Zamawiającego w TDT, wytyczne montażowe zawarte w dokumentacji technicznej w następującym zakresie: </w:t>
      </w:r>
    </w:p>
    <w:p w:rsidR="00E8027B" w:rsidRPr="0047602A" w:rsidRDefault="00E8027B" w:rsidP="007C715B">
      <w:pPr>
        <w:pStyle w:val="Akapitzlist"/>
        <w:numPr>
          <w:ilvl w:val="0"/>
          <w:numId w:val="7"/>
        </w:numPr>
        <w:tabs>
          <w:tab w:val="left" w:pos="7371"/>
          <w:tab w:val="left" w:pos="8929"/>
        </w:tabs>
        <w:spacing w:before="120" w:line="240" w:lineRule="atLeast"/>
        <w:ind w:left="92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 xml:space="preserve">Wykonanie i montaż konstrukcji ochronnej mechanizmu obrotu beczki  wg dokumentacji technicznej </w:t>
      </w:r>
      <w:r w:rsidR="00B54B1E" w:rsidRPr="0047602A">
        <w:rPr>
          <w:rFonts w:asciiTheme="minorHAnsi" w:hAnsiTheme="minorHAnsi"/>
          <w:sz w:val="22"/>
          <w:szCs w:val="22"/>
        </w:rPr>
        <w:t xml:space="preserve">Zamawiającego </w:t>
      </w:r>
      <w:r w:rsidRPr="0047602A">
        <w:rPr>
          <w:rFonts w:asciiTheme="minorHAnsi" w:hAnsiTheme="minorHAnsi"/>
          <w:sz w:val="22"/>
          <w:szCs w:val="22"/>
        </w:rPr>
        <w:t>nr FP4579-02,</w:t>
      </w:r>
    </w:p>
    <w:p w:rsidR="00E8027B" w:rsidRPr="0047602A" w:rsidRDefault="00E8027B" w:rsidP="007C715B">
      <w:pPr>
        <w:pStyle w:val="Akapitzlist"/>
        <w:numPr>
          <w:ilvl w:val="0"/>
          <w:numId w:val="7"/>
        </w:numPr>
        <w:tabs>
          <w:tab w:val="left" w:pos="7371"/>
          <w:tab w:val="left" w:pos="8929"/>
        </w:tabs>
        <w:spacing w:before="120" w:line="240" w:lineRule="atLeast"/>
        <w:ind w:left="92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Wykonanie i wymiana zespołu poręczy leja pod wywrotnicą wg dokumentacji technicznej nr FP4579-03,</w:t>
      </w:r>
    </w:p>
    <w:p w:rsidR="00E8027B" w:rsidRPr="0047602A" w:rsidRDefault="00E8027B" w:rsidP="007C715B">
      <w:pPr>
        <w:pStyle w:val="Akapitzlist"/>
        <w:numPr>
          <w:ilvl w:val="0"/>
          <w:numId w:val="7"/>
        </w:numPr>
        <w:tabs>
          <w:tab w:val="left" w:pos="7371"/>
          <w:tab w:val="left" w:pos="8929"/>
        </w:tabs>
        <w:spacing w:before="120" w:line="240" w:lineRule="atLeast"/>
        <w:ind w:left="92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 xml:space="preserve">Wykonanie </w:t>
      </w:r>
      <w:r w:rsidR="002D0F45" w:rsidRPr="0047602A">
        <w:rPr>
          <w:rFonts w:asciiTheme="minorHAnsi" w:hAnsiTheme="minorHAnsi"/>
          <w:sz w:val="22"/>
          <w:szCs w:val="22"/>
        </w:rPr>
        <w:t xml:space="preserve">i </w:t>
      </w:r>
      <w:r w:rsidRPr="0047602A">
        <w:rPr>
          <w:rFonts w:asciiTheme="minorHAnsi" w:hAnsiTheme="minorHAnsi"/>
          <w:sz w:val="22"/>
          <w:szCs w:val="22"/>
        </w:rPr>
        <w:t>wymiana zespołu poręczy dwóch próbop</w:t>
      </w:r>
      <w:r w:rsidR="00B54B1E" w:rsidRPr="0047602A">
        <w:rPr>
          <w:rFonts w:asciiTheme="minorHAnsi" w:hAnsiTheme="minorHAnsi"/>
          <w:sz w:val="22"/>
          <w:szCs w:val="22"/>
        </w:rPr>
        <w:t>o</w:t>
      </w:r>
      <w:r w:rsidRPr="0047602A">
        <w:rPr>
          <w:rFonts w:asciiTheme="minorHAnsi" w:hAnsiTheme="minorHAnsi"/>
          <w:sz w:val="22"/>
          <w:szCs w:val="22"/>
        </w:rPr>
        <w:t>b</w:t>
      </w:r>
      <w:r w:rsidR="00B54B1E" w:rsidRPr="0047602A">
        <w:rPr>
          <w:rFonts w:asciiTheme="minorHAnsi" w:hAnsiTheme="minorHAnsi"/>
          <w:sz w:val="22"/>
          <w:szCs w:val="22"/>
        </w:rPr>
        <w:t>ie</w:t>
      </w:r>
      <w:r w:rsidRPr="0047602A">
        <w:rPr>
          <w:rFonts w:asciiTheme="minorHAnsi" w:hAnsiTheme="minorHAnsi"/>
          <w:sz w:val="22"/>
          <w:szCs w:val="22"/>
        </w:rPr>
        <w:t>rników węgla wg dokumentacji technicznej nr FP4579-04,</w:t>
      </w:r>
    </w:p>
    <w:p w:rsidR="00E8027B" w:rsidRPr="0047602A" w:rsidRDefault="00E8027B" w:rsidP="007C715B">
      <w:pPr>
        <w:pStyle w:val="Akapitzlist"/>
        <w:numPr>
          <w:ilvl w:val="0"/>
          <w:numId w:val="7"/>
        </w:numPr>
        <w:tabs>
          <w:tab w:val="left" w:pos="7371"/>
          <w:tab w:val="left" w:pos="8929"/>
        </w:tabs>
        <w:spacing w:before="120" w:line="240" w:lineRule="atLeast"/>
        <w:ind w:left="92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Wykonanie i wymiana zespołu osłon rolek podporowych beczki wg dokumentacji technicznej nr FP4579-06,</w:t>
      </w:r>
    </w:p>
    <w:p w:rsidR="00E8027B" w:rsidRPr="0047602A" w:rsidRDefault="00E8027B" w:rsidP="007C715B">
      <w:pPr>
        <w:pStyle w:val="Akapitzlist"/>
        <w:numPr>
          <w:ilvl w:val="0"/>
          <w:numId w:val="7"/>
        </w:numPr>
        <w:tabs>
          <w:tab w:val="left" w:pos="7371"/>
          <w:tab w:val="left" w:pos="8929"/>
        </w:tabs>
        <w:spacing w:before="120" w:line="240" w:lineRule="atLeast"/>
        <w:ind w:left="92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Wykonanie rekonstrukcji  4 sztuk szyn tocznych beczki wg dokumentacji technicznej nr FP4579-11,</w:t>
      </w:r>
    </w:p>
    <w:p w:rsidR="00E8027B" w:rsidRPr="0047602A" w:rsidRDefault="00E8027B" w:rsidP="007C715B">
      <w:pPr>
        <w:pStyle w:val="Akapitzlist"/>
        <w:numPr>
          <w:ilvl w:val="0"/>
          <w:numId w:val="7"/>
        </w:numPr>
        <w:tabs>
          <w:tab w:val="left" w:pos="7371"/>
          <w:tab w:val="left" w:pos="8929"/>
        </w:tabs>
        <w:spacing w:before="120" w:line="240" w:lineRule="atLeast"/>
        <w:ind w:left="92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Naprawy konstrukcji stalowej beczki wywrotnicy wg dokumentacji technicznej nr FP4579-12,</w:t>
      </w:r>
    </w:p>
    <w:p w:rsidR="00E8027B" w:rsidRPr="0047602A" w:rsidRDefault="00E8027B" w:rsidP="007C715B">
      <w:pPr>
        <w:pStyle w:val="Akapitzlist"/>
        <w:numPr>
          <w:ilvl w:val="0"/>
          <w:numId w:val="7"/>
        </w:numPr>
        <w:tabs>
          <w:tab w:val="left" w:pos="7371"/>
          <w:tab w:val="left" w:pos="8929"/>
        </w:tabs>
        <w:spacing w:before="120" w:line="240" w:lineRule="atLeast"/>
        <w:ind w:left="92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Wykonanie i montaż elementów komunikacji dla wykonywania prac serwisowych wyłącznika krańcowego obrotu beczki wg dokumentacji technicznej nr FP4579-14,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Uzgodnienie w imieniu Zamawiającego wymaganej dokumentacji technologicznej wykonywania napraw i modernizacji wywrotnicy w Transportowym Dozorze Technicznym, jeśli będzie dodatkowo wymagane to prawem.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 xml:space="preserve">Opracowanie warunków dla prawidłowego przygotowania, wykonania i sprawdzenia jakości wykonanych prac spawalniczych, wydania stosownych poświadczeń, zgodnych z wymaganiami przepisów o TDT oraz uzgodnieniami Wykonawcy w tym zakresie. 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Kompletacja wszystkich urządzeń i części zamiennych, koniecznych do realizacji zakresu prac naprawczo-modernizacyjnych na obiekcie zgodnie z zakresem określonym w pkt. 1.1.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Ustawienie beczki w położeniu 0</w:t>
      </w:r>
      <w:r w:rsidRPr="0047602A">
        <w:rPr>
          <w:rFonts w:asciiTheme="minorHAnsi" w:hAnsiTheme="minorHAnsi"/>
          <w:sz w:val="22"/>
          <w:szCs w:val="22"/>
          <w:vertAlign w:val="superscript"/>
        </w:rPr>
        <w:t>0</w:t>
      </w:r>
      <w:r w:rsidRPr="0047602A">
        <w:rPr>
          <w:rFonts w:asciiTheme="minorHAnsi" w:hAnsiTheme="minorHAnsi"/>
          <w:sz w:val="22"/>
          <w:szCs w:val="22"/>
        </w:rPr>
        <w:t>, prace przygotowawcze niezbędne dla bezpiecznej realizacji prac, a w tym zablokowanie położenia beczki, budowa rusztowania oraz przykrycie zasobników węgla pod wywrotnicą.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Wykonanie koniecznych prac demontażowych, przygotowawczych oraz montaż konstrukcji ochronnej mechanizmu obrotu beczki  wg dokumentacji technicznej nr FP4579-02.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Wymiana zespołu poręczy leja pod wywrotnicą wg dokumentacji technicznej nr FP4579-03.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Wymi</w:t>
      </w:r>
      <w:r w:rsidR="00B54B1E" w:rsidRPr="0047602A">
        <w:rPr>
          <w:rFonts w:asciiTheme="minorHAnsi" w:hAnsiTheme="minorHAnsi"/>
          <w:sz w:val="22"/>
          <w:szCs w:val="22"/>
        </w:rPr>
        <w:t>ana zespołu poręczy dwóch próbopob</w:t>
      </w:r>
      <w:r w:rsidRPr="0047602A">
        <w:rPr>
          <w:rFonts w:asciiTheme="minorHAnsi" w:hAnsiTheme="minorHAnsi"/>
          <w:sz w:val="22"/>
          <w:szCs w:val="22"/>
        </w:rPr>
        <w:t>ierników węgla wg dokumentacji technicznej nr FP4579-04.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Demontaż, prace przygotowawcze i wymiana zespołu osłon rolek podporowych beczki wg dokumentacji technicznej nr FP4579-06.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Wykonanie rekonstrukcji  4 sztuk szyn tocznych beczki wg dokumentacji technicznej nr FP4579-11, zgodnie z uzgodnioną z TDT dokumentacja technologiczną</w:t>
      </w:r>
      <w:r w:rsidR="00250F39" w:rsidRPr="0047602A">
        <w:rPr>
          <w:rFonts w:asciiTheme="minorHAnsi" w:hAnsiTheme="minorHAnsi"/>
          <w:sz w:val="22"/>
          <w:szCs w:val="22"/>
        </w:rPr>
        <w:t>, wymagane jest czasowe obracanie beczki w położenia pośrednie</w:t>
      </w:r>
      <w:r w:rsidRPr="0047602A">
        <w:rPr>
          <w:rFonts w:asciiTheme="minorHAnsi" w:hAnsiTheme="minorHAnsi"/>
          <w:sz w:val="22"/>
          <w:szCs w:val="22"/>
        </w:rPr>
        <w:t>.</w:t>
      </w:r>
    </w:p>
    <w:p w:rsidR="00E8027B" w:rsidRPr="0047602A" w:rsidRDefault="00E8027B" w:rsidP="00250F39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lastRenderedPageBreak/>
        <w:t>Wykonanie naprawy konstrukcji stalowej beczki wywrotnicy wg dokumentacji technicznej nr FP4579-12 oraz zgodnie z uzgodnioną z TDT dokumentacja technologiczną</w:t>
      </w:r>
      <w:r w:rsidR="00250F39" w:rsidRPr="0047602A">
        <w:rPr>
          <w:rFonts w:asciiTheme="minorHAnsi" w:hAnsiTheme="minorHAnsi"/>
          <w:sz w:val="22"/>
          <w:szCs w:val="22"/>
        </w:rPr>
        <w:t>, wymagane jest czasowe obracanie beczki w położenia pośrednie.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 xml:space="preserve">Wykonanie badania nieniszczącego jakości wszystkich wykonanych spoin dla zrealizowanego zakresu prac, zgodnie z wymaganiami dokumentacji technicznej i uzgodnionej z TDT dokumentacji technologicznej, opracowanie i kompletacja koniecznych dokumentów jakościowych dla dokonania badania doraźnego i odbioru przez </w:t>
      </w:r>
      <w:r w:rsidR="00B032E4" w:rsidRPr="0047602A">
        <w:rPr>
          <w:rFonts w:asciiTheme="minorHAnsi" w:hAnsiTheme="minorHAnsi"/>
          <w:sz w:val="22"/>
          <w:szCs w:val="22"/>
        </w:rPr>
        <w:t xml:space="preserve">Inspektora </w:t>
      </w:r>
      <w:r w:rsidRPr="0047602A">
        <w:rPr>
          <w:rFonts w:asciiTheme="minorHAnsi" w:hAnsiTheme="minorHAnsi"/>
          <w:sz w:val="22"/>
          <w:szCs w:val="22"/>
        </w:rPr>
        <w:t>TDT.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Montaż elementów komunikacji dla wykonywania prac serwisowych wyłącznika krańcowego obrotu beczki wg dokumentacji technicznej nr FP4579-14.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 xml:space="preserve">Uzupełnienie zabezpieczenia antykorozyjnego dla wykonanego zakresu prac naprawczych i modernizacyjnych, zgodnie z wytycznymi zawartymi w dokumentacji technicznej. 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Demontaż wszystkich zbędnych elementów montażowych beczki, niezbędnych dla bezpiecznego wykonywania prac, demontaż rusztowania i przykrycia zasobników.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Wykonanie niezbędnych pomiarów elektrycznych, sporządzenie stosownych protokołów, koniecznych dla podania napięcia na wszystkie odbiory elektryczne wywrotnicy.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Uruchomienie układu napędowego beczki, regulacja hamulców.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Sprawdzenie i ewentualna korekta wyważenia beczki wywrotnicy.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Opracowanie dokumentacji powykonawczej w zakresie przeprowadzonych napraw i modernizacji, opracowanie i wydanie wymaganych świadectw jakości, atestów materiałowych i poświadczeń zgodnie z wymaganiami Transportowego Dozoru Technicznego, przygotowanie i kompletacja dokumentacji powykonawczej do zgłoszenia do TDT dla potrzeb dokonania badania doraźnego eksploatacyjnego.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 xml:space="preserve">Udział w badaniu doraźnym eksploatacyjnym dla wykonanego zakresu modernizacji, wykonywanym przez Inspektora Transportowego Dozoru Technicznego, aż do uzyskania pozytywnego wyniku tego badania. </w:t>
      </w:r>
    </w:p>
    <w:p w:rsidR="00E8027B" w:rsidRPr="0047602A" w:rsidRDefault="00E8027B" w:rsidP="00E8027B">
      <w:pPr>
        <w:pStyle w:val="Tekstpodstawowywcity2"/>
        <w:spacing w:line="240" w:lineRule="atLeast"/>
        <w:ind w:left="340"/>
        <w:jc w:val="both"/>
        <w:rPr>
          <w:rFonts w:asciiTheme="minorHAnsi" w:hAnsiTheme="minorHAnsi"/>
          <w:sz w:val="22"/>
          <w:szCs w:val="22"/>
        </w:rPr>
      </w:pPr>
    </w:p>
    <w:p w:rsidR="00E8027B" w:rsidRPr="0047602A" w:rsidRDefault="00E8027B" w:rsidP="00633242">
      <w:pPr>
        <w:pStyle w:val="Akapitzlist"/>
        <w:numPr>
          <w:ilvl w:val="0"/>
          <w:numId w:val="8"/>
        </w:numPr>
        <w:spacing w:after="240" w:line="240" w:lineRule="atLeast"/>
        <w:ind w:left="448" w:hanging="448"/>
        <w:contextualSpacing w:val="0"/>
        <w:rPr>
          <w:rFonts w:asciiTheme="minorHAnsi" w:hAnsiTheme="minorHAnsi"/>
          <w:b/>
          <w:sz w:val="22"/>
          <w:szCs w:val="22"/>
        </w:rPr>
      </w:pPr>
      <w:r w:rsidRPr="0047602A">
        <w:rPr>
          <w:rFonts w:asciiTheme="minorHAnsi" w:hAnsiTheme="minorHAnsi" w:cs="Arial"/>
          <w:b/>
          <w:bCs/>
          <w:sz w:val="22"/>
          <w:szCs w:val="22"/>
        </w:rPr>
        <w:t xml:space="preserve">Szczegółowy zakres </w:t>
      </w:r>
      <w:r w:rsidR="00331A5D" w:rsidRPr="0047602A">
        <w:rPr>
          <w:rFonts w:asciiTheme="minorHAnsi" w:hAnsiTheme="minorHAnsi" w:cs="Arial"/>
          <w:b/>
          <w:bCs/>
          <w:sz w:val="22"/>
          <w:szCs w:val="22"/>
        </w:rPr>
        <w:t>usług</w:t>
      </w:r>
      <w:r w:rsidRPr="0047602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850CA3" w:rsidRPr="0047602A">
        <w:rPr>
          <w:rFonts w:asciiTheme="minorHAnsi" w:hAnsiTheme="minorHAnsi" w:cs="Arial"/>
          <w:b/>
          <w:bCs/>
          <w:sz w:val="22"/>
          <w:szCs w:val="22"/>
        </w:rPr>
        <w:t xml:space="preserve">modernizacyjnych WW-2 </w:t>
      </w:r>
      <w:r w:rsidRPr="0047602A">
        <w:rPr>
          <w:rFonts w:asciiTheme="minorHAnsi" w:hAnsiTheme="minorHAnsi" w:cs="Arial"/>
          <w:b/>
          <w:bCs/>
          <w:sz w:val="22"/>
          <w:szCs w:val="22"/>
        </w:rPr>
        <w:t>do wykonania w etapie 2” - kontynuacja w 2019 roku obejmuje: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7371"/>
          <w:tab w:val="left" w:pos="8929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 xml:space="preserve">Opracowanie szczegółowej dokumentacji technologicznej przygotowania i wykonywania prac demontażowo-montażowych na obiekcie, instrukcji technologicznej lub IOR w oparciu o dokumentację techniczną uzgodnioną przez Zamawiającego w TDT, wytyczne montażowe zawarte w dokumentacji technicznej w następującym zakresie: </w:t>
      </w:r>
    </w:p>
    <w:p w:rsidR="00DC533B" w:rsidRPr="0047602A" w:rsidRDefault="00E8027B" w:rsidP="00DC533B">
      <w:pPr>
        <w:pStyle w:val="Akapitzlist"/>
        <w:numPr>
          <w:ilvl w:val="1"/>
          <w:numId w:val="6"/>
        </w:numPr>
        <w:tabs>
          <w:tab w:val="left" w:pos="7371"/>
          <w:tab w:val="left" w:pos="8929"/>
        </w:tabs>
        <w:spacing w:before="120" w:line="240" w:lineRule="atLeast"/>
        <w:ind w:left="92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 xml:space="preserve">Wykonanie i wymiana kompletnego stołu (konstrukcji wsporczej jezdni) wg </w:t>
      </w:r>
      <w:r w:rsidR="00DC533B" w:rsidRPr="0047602A">
        <w:rPr>
          <w:rFonts w:asciiTheme="minorHAnsi" w:hAnsiTheme="minorHAnsi"/>
          <w:sz w:val="22"/>
          <w:szCs w:val="22"/>
        </w:rPr>
        <w:t xml:space="preserve">dokumentacji Zamawiającego, </w:t>
      </w:r>
      <w:r w:rsidRPr="0047602A">
        <w:rPr>
          <w:rFonts w:asciiTheme="minorHAnsi" w:hAnsiTheme="minorHAnsi"/>
          <w:sz w:val="22"/>
          <w:szCs w:val="22"/>
        </w:rPr>
        <w:t>rys. nr FP4579-07 wraz z układem hamowania wagonów,</w:t>
      </w:r>
    </w:p>
    <w:p w:rsidR="00E8027B" w:rsidRPr="0047602A" w:rsidRDefault="00E8027B" w:rsidP="00DC533B">
      <w:pPr>
        <w:pStyle w:val="Akapitzlist"/>
        <w:numPr>
          <w:ilvl w:val="1"/>
          <w:numId w:val="6"/>
        </w:numPr>
        <w:tabs>
          <w:tab w:val="left" w:pos="7371"/>
          <w:tab w:val="left" w:pos="8929"/>
        </w:tabs>
        <w:spacing w:before="120" w:line="240" w:lineRule="atLeast"/>
        <w:ind w:left="92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 xml:space="preserve"> Wykonanie i montaż komunikacji </w:t>
      </w:r>
      <w:r w:rsidR="00DC533B" w:rsidRPr="0047602A">
        <w:rPr>
          <w:rFonts w:asciiTheme="minorHAnsi" w:hAnsiTheme="minorHAnsi"/>
          <w:sz w:val="22"/>
          <w:szCs w:val="22"/>
        </w:rPr>
        <w:t xml:space="preserve">pomocniczych </w:t>
      </w:r>
      <w:r w:rsidRPr="0047602A">
        <w:rPr>
          <w:rFonts w:asciiTheme="minorHAnsi" w:hAnsiTheme="minorHAnsi"/>
          <w:sz w:val="22"/>
          <w:szCs w:val="22"/>
        </w:rPr>
        <w:t>stołu wywrotnicy (konstrukcji wsporczej jezdni)  wg dokumentacji technicznej nr FP4579-08,</w:t>
      </w:r>
    </w:p>
    <w:p w:rsidR="00E8027B" w:rsidRPr="0047602A" w:rsidRDefault="00E8027B" w:rsidP="00DC533B">
      <w:pPr>
        <w:pStyle w:val="Akapitzlist"/>
        <w:numPr>
          <w:ilvl w:val="1"/>
          <w:numId w:val="6"/>
        </w:numPr>
        <w:tabs>
          <w:tab w:val="left" w:pos="7371"/>
          <w:tab w:val="left" w:pos="8929"/>
        </w:tabs>
        <w:spacing w:before="120" w:line="240" w:lineRule="atLeast"/>
        <w:ind w:left="92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Wykonanie i wymiana hamulców wału napędowego beczki wraz z ich zabudową wg dokumentacji technicznej nr FP4579-09,</w:t>
      </w:r>
    </w:p>
    <w:p w:rsidR="00E8027B" w:rsidRPr="0047602A" w:rsidRDefault="00E8027B" w:rsidP="00DC533B">
      <w:pPr>
        <w:pStyle w:val="Akapitzlist"/>
        <w:numPr>
          <w:ilvl w:val="1"/>
          <w:numId w:val="6"/>
        </w:numPr>
        <w:tabs>
          <w:tab w:val="left" w:pos="7371"/>
          <w:tab w:val="left" w:pos="8929"/>
        </w:tabs>
        <w:spacing w:before="120" w:line="240" w:lineRule="atLeast"/>
        <w:ind w:left="92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Wykonanie i montaż elementów wsporczych układu zasilania mechanizmu trzymania wagonów (system Igus)  wg dokumentacji technicznej nr FP4579-10,</w:t>
      </w:r>
    </w:p>
    <w:p w:rsidR="00E8027B" w:rsidRPr="0047602A" w:rsidRDefault="00E8027B" w:rsidP="00DC533B">
      <w:pPr>
        <w:pStyle w:val="Akapitzlist"/>
        <w:numPr>
          <w:ilvl w:val="1"/>
          <w:numId w:val="6"/>
        </w:numPr>
        <w:tabs>
          <w:tab w:val="left" w:pos="7371"/>
          <w:tab w:val="left" w:pos="8929"/>
        </w:tabs>
        <w:spacing w:before="120" w:line="240" w:lineRule="atLeast"/>
        <w:ind w:left="92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Wykonanie i montaż elementów stacji hydraulicznej dla układu zasilania mechanizmu trzymania wagonów wg dokumentacji technicznej nr ZH-35-1,1-02-1NG6-0912”a”,</w:t>
      </w:r>
    </w:p>
    <w:p w:rsidR="00E8027B" w:rsidRPr="0047602A" w:rsidRDefault="00E8027B" w:rsidP="00DC533B">
      <w:pPr>
        <w:pStyle w:val="Akapitzlist"/>
        <w:numPr>
          <w:ilvl w:val="1"/>
          <w:numId w:val="6"/>
        </w:numPr>
        <w:tabs>
          <w:tab w:val="left" w:pos="7371"/>
          <w:tab w:val="left" w:pos="8929"/>
        </w:tabs>
        <w:spacing w:before="120" w:line="240" w:lineRule="atLeast"/>
        <w:ind w:left="92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Wykonanie i montaż elementów zabudowy dla wyłącznika krańcowego obrotu beczki wg dokumentacji technicznej nr FP4579-13,</w:t>
      </w:r>
    </w:p>
    <w:p w:rsidR="00E8027B" w:rsidRPr="0047602A" w:rsidRDefault="00E8027B" w:rsidP="00DC533B">
      <w:pPr>
        <w:pStyle w:val="Akapitzlist"/>
        <w:numPr>
          <w:ilvl w:val="1"/>
          <w:numId w:val="6"/>
        </w:numPr>
        <w:tabs>
          <w:tab w:val="left" w:pos="7371"/>
          <w:tab w:val="left" w:pos="8929"/>
        </w:tabs>
        <w:spacing w:before="120" w:line="240" w:lineRule="atLeast"/>
        <w:ind w:left="92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Wykonanie naprawy konstrukcji belki górnej wg dokumentacji technicznej nr FP4579-15,</w:t>
      </w:r>
    </w:p>
    <w:p w:rsidR="00E8027B" w:rsidRPr="0047602A" w:rsidRDefault="00E8027B" w:rsidP="00DC533B">
      <w:pPr>
        <w:pStyle w:val="Akapitzlist"/>
        <w:numPr>
          <w:ilvl w:val="1"/>
          <w:numId w:val="6"/>
        </w:numPr>
        <w:tabs>
          <w:tab w:val="left" w:pos="7371"/>
          <w:tab w:val="left" w:pos="8929"/>
        </w:tabs>
        <w:spacing w:before="120" w:line="240" w:lineRule="atLeast"/>
        <w:ind w:left="92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Wymiana przewodów elektrycznych ruchomych układów zasilania i sterowania beczki pomiędzy częścią stałą a pierścieniem beczki z montażem na nowo zabudowanym prowadniku typu Igus wg dokumentacji technicznej nr FP4579E,</w:t>
      </w:r>
    </w:p>
    <w:p w:rsidR="00E8027B" w:rsidRPr="0047602A" w:rsidRDefault="00E8027B" w:rsidP="00DC533B">
      <w:pPr>
        <w:pStyle w:val="Akapitzlist"/>
        <w:numPr>
          <w:ilvl w:val="1"/>
          <w:numId w:val="6"/>
        </w:numPr>
        <w:tabs>
          <w:tab w:val="left" w:pos="7371"/>
          <w:tab w:val="left" w:pos="8929"/>
        </w:tabs>
        <w:spacing w:before="120" w:line="240" w:lineRule="atLeast"/>
        <w:ind w:left="92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lastRenderedPageBreak/>
        <w:t xml:space="preserve">Wykonanie i wymiana obecnego sterownika PLC Modicon Compact na nowy typu Modicon Quantum, przystosowany do sterowania zmodernizowanymi układami wywrotnicy wg dokumentacji technicznej nr FP4579E. 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Uzgodnienie w imieniu Zamawiającego wymaganej dokumentacji technologicznej wykonywania napraw i modernizacji wywrotnicy w Transportowym Dozorze Technicznym, jeśli będzie dodatkowo wymagane to prawem.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 xml:space="preserve">Opracowanie warunków dla prawidłowego przygotowania, wykonania i sprawdzenia jakości wykonanych prac spawalniczych, wydania stosownych poświadczeń, zgodnych z wymaganiami przepisów o TDT oraz uzgodnieniami Wykonawcy w tym zakresie. 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Kompletacja wszystkich urządzeń i części zamiennych, koniecznych do realizacji zakresu prac naprawczo-modernizacyjnych na obiekcie zgodnie z zakresem określonym w pkt. 2.1.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Ustawienie beczki w położeniu 0</w:t>
      </w:r>
      <w:r w:rsidRPr="0047602A">
        <w:rPr>
          <w:rFonts w:asciiTheme="minorHAnsi" w:hAnsiTheme="minorHAnsi"/>
          <w:sz w:val="22"/>
          <w:szCs w:val="22"/>
          <w:vertAlign w:val="superscript"/>
        </w:rPr>
        <w:t>0</w:t>
      </w:r>
      <w:r w:rsidRPr="0047602A">
        <w:rPr>
          <w:rFonts w:asciiTheme="minorHAnsi" w:hAnsiTheme="minorHAnsi"/>
          <w:sz w:val="22"/>
          <w:szCs w:val="22"/>
        </w:rPr>
        <w:t>, prace przygotowawcze niezbędne dla wykonania demontażu konstrukcji jezdni, a w tym zablokowanie położenia beczki, budowa rusztowania oraz przykrycie zasobników węgla pod wywrotnicą.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Demontaż podestu komunikacyjnego wzdłuż konstrukcji wsporczej jezdni.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Montaż wzmocnień konstrukcji na czas demontażu konstrukcji wsporczej jezdni, demontaż konstrukcji wsporczej jezdni.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Przygotowanie powierzchni oraz montaż nowego kompletnego stołu (konstrukcji wsporczej jezdni) wg rys. nr FP4579-07 wraz z układem hamowania wagonów zgodnie z uzgodnioną z TDT technologią wykonywania prac.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Wykonanie badania nieniszczącego jakości wszystkich spoin montażowych konstrukcji stołu (konstrukcji wsporczej jezdni), zgodnie z wymaganiami dokumentacji technicznej i uzgodnionej z TDT dokumentacji technologicznej, opracowanie i kompletacja koniecznych dokumentów jakościowych dla dokonania odbioru przez TDT.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Wymiana hamulców wału napędowego beczki wraz z ich zabudową wg dokumentacji technicznej nr FP4579-09.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Montaż elementów wsporczych układu zasilania mechanizmu trzymania wagonów (system Igus)  wg dokumentacji technicznej nr FP4579-10.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Prace przygotowawcze i montaż elementów stacji hydraulicznej dla układu zasilania mechanizmu trzymania wagonów wg dokumentacji technicznej nr ZH-35-1,1-02-1NG6-0912”a”.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Wykonanie badania nieniszczącego jakości wszystkich spoin montażowych dla w/w zakresu prac, zgodnie z wymaganiami dokumentacji technicznej i uzgodnionej z TDT dokumentacji technologicznej, opracowanie i kompletacja koniecznych dokumentów jakościowych dla dokonania odbioru przez TDT.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Demontaż starego wyłącznika krańcowego, montaż elementów zabudowy dla nowego wyłącznika krańcowego obrotu beczki wg dokumentacji technicznej nr FP4579-13, montaż nowego wyłącznika.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Likwidacja miejsca pracy (rusztowania, zabezpieczenia) w celu obrócenia beczki w położenie 90</w:t>
      </w:r>
      <w:r w:rsidRPr="0047602A">
        <w:rPr>
          <w:rFonts w:asciiTheme="minorHAnsi" w:hAnsiTheme="minorHAnsi"/>
          <w:sz w:val="22"/>
          <w:szCs w:val="22"/>
          <w:vertAlign w:val="superscript"/>
        </w:rPr>
        <w:t>0</w:t>
      </w:r>
      <w:r w:rsidRPr="0047602A">
        <w:rPr>
          <w:rFonts w:asciiTheme="minorHAnsi" w:hAnsiTheme="minorHAnsi"/>
          <w:sz w:val="22"/>
          <w:szCs w:val="22"/>
        </w:rPr>
        <w:t xml:space="preserve">, dla kontynuacji prac naprawczo-modernizacyjnych. 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 xml:space="preserve">Prace demontażowe i przygotowawcze do wykonania naprawy poszycia belki górnej, zablokowanie beczki wywrotnicy. 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Wykonanie naprawy konstrukcji belki górnej wg dokumentacji technicznej nr FP4579-15 oraz zgodnie z uzgodnioną z TDT dokumentacja technologiczną.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Wykonanie badania nieniszczącego jakości wszystkich spoin montażowych dla zakresu prac belki górnej, zgodnie z wymaganiami dokumentacji technicznej i uzgodnionej z TDT dokumentacji technologicznej, opracowanie i kompletacja koniecznych dokumentów jakościowych dla dokonania odbioru przez TDT.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 xml:space="preserve">Wykonanie zabezpieczenia antykorozyjnego całej konstrukcji wywrotnicy, zgodnie z wytycznymi zawartymi w dokumentacji technicznej. 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lastRenderedPageBreak/>
        <w:t>Wymiana przewodów elektrycznych ruchomych układów zasilania i sterowania beczki pomiędzy częścią stałą a pierścieniem beczki z montażem na nowo zabudowanym prowadniku typu Igus wg dokumentacji technicznej nr FP4579E.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 xml:space="preserve">Wykonanie i wymiana obecnego sterownika PLC Modicon Compact na nowy typu Modicon Quantum, przystosowany do sterowania zmodernizowanymi układami wywrotnicy wg dokumentacji technicznej nr FP4579E. 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Demontaż wszystkich zbędnych elementów montażowych beczki, niezbędnych dla bezpiecznego wykonywania prac, demontaż rusztowania i przykrycia zasobników.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Wykonanie niezbędnych pomiarów elektrycznych, sporządzenie stosownych protokołów, koniecznych dla podania napięcia na wszystkie odbiory elektryczne wywrotnicy.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 xml:space="preserve">Podanie napięcia na układy zasilania i sterowania wywrotnicą, wykonanie niezbędnych pomiarów elektrycznych, </w:t>
      </w:r>
      <w:r w:rsidR="004F57A7" w:rsidRPr="0047602A">
        <w:rPr>
          <w:rFonts w:asciiTheme="minorHAnsi" w:hAnsiTheme="minorHAnsi"/>
          <w:sz w:val="22"/>
          <w:szCs w:val="22"/>
        </w:rPr>
        <w:t xml:space="preserve">wykonanie </w:t>
      </w:r>
      <w:r w:rsidRPr="0047602A">
        <w:rPr>
          <w:rFonts w:asciiTheme="minorHAnsi" w:hAnsiTheme="minorHAnsi"/>
          <w:sz w:val="22"/>
          <w:szCs w:val="22"/>
        </w:rPr>
        <w:t>prób i regulacji.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Uruchomienie układu napędowego beczki, regulacja hamulców.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Sprawdzenie i ewentualna korekta wyważenia beczki wywrotnicy.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Opracowanie dokumentacji powykonawczej w zakresie przeprowadzonych napraw i modernizacji, opracowanie i wydanie wymaganych świadectw jakości, atestów materiałowych i poświadczeń zgodnie z wymaganiami Transportowego Dozoru Technicznego, przygotowanie i kompletacja dokumentacji powykonawczej do zgłoszenia do TDT dla potrzeb dokonania badania doraźnego eksploatacyjnego.</w:t>
      </w:r>
    </w:p>
    <w:p w:rsidR="00E8027B" w:rsidRPr="0047602A" w:rsidRDefault="00E8027B" w:rsidP="00633242">
      <w:pPr>
        <w:pStyle w:val="Akapitzlist"/>
        <w:numPr>
          <w:ilvl w:val="1"/>
          <w:numId w:val="8"/>
        </w:numPr>
        <w:tabs>
          <w:tab w:val="left" w:pos="567"/>
          <w:tab w:val="left" w:pos="7371"/>
        </w:tabs>
        <w:spacing w:before="120" w:line="240" w:lineRule="atLeast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 xml:space="preserve">Udział w badaniu doraźnym eksploatacyjnym dla wykonanego zakresu modernizacji, wykonywanym przez Inspektora Transportowego Dozoru Technicznego, aż do uzyskania pozytywnego wyniku tego badania. </w:t>
      </w:r>
    </w:p>
    <w:p w:rsidR="00E8027B" w:rsidRPr="0047602A" w:rsidRDefault="00E8027B" w:rsidP="00633242">
      <w:pPr>
        <w:pStyle w:val="Akapitzlist"/>
        <w:numPr>
          <w:ilvl w:val="0"/>
          <w:numId w:val="8"/>
        </w:numPr>
        <w:spacing w:before="240" w:after="240" w:line="240" w:lineRule="atLeast"/>
        <w:ind w:left="448" w:hanging="448"/>
        <w:contextualSpacing w:val="0"/>
        <w:rPr>
          <w:rFonts w:asciiTheme="minorHAnsi" w:hAnsiTheme="minorHAnsi"/>
          <w:b/>
          <w:i/>
          <w:sz w:val="22"/>
          <w:szCs w:val="22"/>
        </w:rPr>
      </w:pPr>
      <w:r w:rsidRPr="0047602A">
        <w:rPr>
          <w:rFonts w:asciiTheme="minorHAnsi" w:hAnsiTheme="minorHAnsi"/>
          <w:b/>
          <w:sz w:val="22"/>
          <w:szCs w:val="22"/>
        </w:rPr>
        <w:t>Warunki</w:t>
      </w:r>
      <w:r w:rsidRPr="0047602A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47602A">
        <w:rPr>
          <w:rFonts w:asciiTheme="minorHAnsi" w:hAnsiTheme="minorHAnsi"/>
          <w:b/>
          <w:sz w:val="22"/>
          <w:szCs w:val="22"/>
        </w:rPr>
        <w:t xml:space="preserve">techniczne </w:t>
      </w:r>
      <w:r w:rsidR="00331A5D" w:rsidRPr="0047602A">
        <w:rPr>
          <w:rFonts w:asciiTheme="minorHAnsi" w:hAnsiTheme="minorHAnsi"/>
          <w:b/>
          <w:sz w:val="22"/>
          <w:szCs w:val="22"/>
        </w:rPr>
        <w:t>oraz</w:t>
      </w:r>
      <w:r w:rsidRPr="0047602A">
        <w:rPr>
          <w:rFonts w:asciiTheme="minorHAnsi" w:hAnsiTheme="minorHAnsi"/>
          <w:b/>
          <w:sz w:val="22"/>
          <w:szCs w:val="22"/>
        </w:rPr>
        <w:t xml:space="preserve"> organizacyjne wykonania </w:t>
      </w:r>
      <w:r w:rsidR="00331A5D" w:rsidRPr="0047602A">
        <w:rPr>
          <w:rFonts w:asciiTheme="minorHAnsi" w:hAnsiTheme="minorHAnsi"/>
          <w:b/>
          <w:sz w:val="22"/>
          <w:szCs w:val="22"/>
        </w:rPr>
        <w:t>usług</w:t>
      </w:r>
      <w:r w:rsidRPr="0047602A">
        <w:rPr>
          <w:rFonts w:asciiTheme="minorHAnsi" w:hAnsiTheme="minorHAnsi"/>
          <w:b/>
          <w:sz w:val="22"/>
          <w:szCs w:val="22"/>
        </w:rPr>
        <w:t>:</w:t>
      </w:r>
    </w:p>
    <w:p w:rsidR="00E8027B" w:rsidRPr="00281F63" w:rsidRDefault="00E8027B" w:rsidP="00281F63">
      <w:pPr>
        <w:numPr>
          <w:ilvl w:val="1"/>
          <w:numId w:val="8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281F63">
        <w:rPr>
          <w:rFonts w:asciiTheme="minorHAnsi" w:hAnsiTheme="minorHAnsi" w:cs="Arial"/>
          <w:sz w:val="22"/>
          <w:szCs w:val="22"/>
        </w:rPr>
        <w:t>Wywrotnica wagonowa WW-2 jest zarejestrowana i podlega przepisom o Transportowym Dozorze Technicznym</w:t>
      </w:r>
      <w:r w:rsidR="00331A5D" w:rsidRPr="00281F63">
        <w:rPr>
          <w:rFonts w:asciiTheme="minorHAnsi" w:hAnsiTheme="minorHAnsi" w:cs="Arial"/>
          <w:sz w:val="22"/>
          <w:szCs w:val="22"/>
        </w:rPr>
        <w:t xml:space="preserve">, </w:t>
      </w:r>
      <w:r w:rsidR="00331A5D" w:rsidRPr="005D18D0">
        <w:rPr>
          <w:rFonts w:asciiTheme="minorHAnsi" w:hAnsiTheme="minorHAnsi" w:cstheme="minorHAnsi"/>
          <w:sz w:val="22"/>
          <w:szCs w:val="22"/>
        </w:rPr>
        <w:t>zgodnie z wymaganiami Rozporządzenia Ministra Transportu z dnia 20 września 2006 roku</w:t>
      </w:r>
      <w:r w:rsidR="00281F63" w:rsidRPr="005D18D0">
        <w:rPr>
          <w:rFonts w:asciiTheme="minorHAnsi" w:hAnsiTheme="minorHAnsi" w:cstheme="minorHAnsi"/>
          <w:sz w:val="22"/>
          <w:szCs w:val="22"/>
        </w:rPr>
        <w:t xml:space="preserve"> w sprawie warunków technicznych dozoru technicznego</w:t>
      </w:r>
      <w:r w:rsidR="00033240" w:rsidRPr="00033240">
        <w:rPr>
          <w:rFonts w:asciiTheme="minorHAnsi" w:hAnsiTheme="minorHAnsi" w:cstheme="minorHAnsi"/>
          <w:b/>
          <w:szCs w:val="22"/>
        </w:rPr>
        <w:t xml:space="preserve"> </w:t>
      </w:r>
      <w:r w:rsidR="00033240" w:rsidRPr="005D18D0">
        <w:rPr>
          <w:rFonts w:asciiTheme="minorHAnsi" w:hAnsiTheme="minorHAnsi" w:cstheme="minorHAnsi"/>
          <w:szCs w:val="22"/>
        </w:rPr>
        <w:t>w zakresie projektowania, wytwarzania, eksploatacji, naprawy i modernizacji specjalistycznych urządzeń transportu ciągłego i bliskiego (Dziennik Ustaw nr 178 poz. 1320)</w:t>
      </w:r>
      <w:r w:rsidRPr="00281F63">
        <w:rPr>
          <w:rFonts w:asciiTheme="minorHAnsi" w:hAnsiTheme="minorHAnsi" w:cs="Arial"/>
          <w:sz w:val="22"/>
          <w:szCs w:val="22"/>
        </w:rPr>
        <w:t>.</w:t>
      </w:r>
    </w:p>
    <w:p w:rsidR="00E8027B" w:rsidRDefault="00E8027B" w:rsidP="00633242">
      <w:pPr>
        <w:numPr>
          <w:ilvl w:val="1"/>
          <w:numId w:val="8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47602A">
        <w:rPr>
          <w:rFonts w:asciiTheme="minorHAnsi" w:hAnsiTheme="minorHAnsi" w:cs="Arial"/>
          <w:sz w:val="22"/>
          <w:szCs w:val="22"/>
        </w:rPr>
        <w:t xml:space="preserve">Wykonawca jest zobowiązany posiadać </w:t>
      </w:r>
      <w:r>
        <w:rPr>
          <w:rFonts w:asciiTheme="minorHAnsi" w:hAnsiTheme="minorHAnsi" w:cs="Arial"/>
          <w:sz w:val="22"/>
          <w:szCs w:val="22"/>
        </w:rPr>
        <w:t>aktualne i adekwatne do zlecanego zakresu napraw i modernizacji,  uprawnienia do wykonywania tych prac dla urządzeń SUT, wydane przez Transportowy Dozór Techniczny.</w:t>
      </w:r>
    </w:p>
    <w:p w:rsidR="00E8027B" w:rsidRDefault="00E8027B" w:rsidP="00633242">
      <w:pPr>
        <w:numPr>
          <w:ilvl w:val="1"/>
          <w:numId w:val="8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Wykonawca jest zobowiązany do przedstawienia Zamawiającemu stosownych uprawnień wydanych przez TDT, wymienionych w pkt. 3.2 na etapie składania oferty.</w:t>
      </w:r>
    </w:p>
    <w:p w:rsidR="00E8027B" w:rsidRDefault="00E8027B" w:rsidP="00633242">
      <w:pPr>
        <w:numPr>
          <w:ilvl w:val="1"/>
          <w:numId w:val="8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Zamawiający posiada uzgodnioną w Transportowym Dozorze Technicznym dokumentację techniczną dla zlecanego zakresu prac naprawczo-modernizacyjnych, którą udostępni do wglądu na etapie składania oferty oraz przekaże przyszłemu Wykonawcy jeden egzemplarz w wersji papierowej.</w:t>
      </w:r>
    </w:p>
    <w:p w:rsidR="00E8027B" w:rsidRDefault="00E8027B" w:rsidP="00633242">
      <w:pPr>
        <w:numPr>
          <w:ilvl w:val="1"/>
          <w:numId w:val="8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Do obowiązków Wykonawcy należy weryfikacja dokumentacji Zamawiającego, uzgodnionej z TDT, pod kątem etapowej,  realizacji całego zadania naprawczo-</w:t>
      </w:r>
      <w:r w:rsidR="00F2008C">
        <w:rPr>
          <w:rFonts w:asciiTheme="minorHAnsi" w:hAnsiTheme="minorHAnsi" w:cs="Arial"/>
          <w:sz w:val="22"/>
          <w:szCs w:val="22"/>
        </w:rPr>
        <w:t>modernizacyjnego w latach 2018 oraz</w:t>
      </w:r>
      <w:r>
        <w:rPr>
          <w:rFonts w:asciiTheme="minorHAnsi" w:hAnsiTheme="minorHAnsi" w:cs="Arial"/>
          <w:sz w:val="22"/>
          <w:szCs w:val="22"/>
        </w:rPr>
        <w:t xml:space="preserve"> 2019</w:t>
      </w:r>
      <w:r w:rsidR="00F2008C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uzyskanie stosownych potwierdzeń ze strony TDT.</w:t>
      </w:r>
    </w:p>
    <w:p w:rsidR="00E8027B" w:rsidRPr="000E477E" w:rsidRDefault="00E8027B" w:rsidP="00633242">
      <w:pPr>
        <w:numPr>
          <w:ilvl w:val="1"/>
          <w:numId w:val="8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Wymagan</w:t>
      </w:r>
      <w:r w:rsidR="00F2008C">
        <w:rPr>
          <w:rFonts w:asciiTheme="minorHAnsi" w:hAnsiTheme="minorHAnsi" w:cs="Arial"/>
          <w:sz w:val="22"/>
          <w:szCs w:val="22"/>
        </w:rPr>
        <w:t>a</w:t>
      </w:r>
      <w:r>
        <w:rPr>
          <w:rFonts w:asciiTheme="minorHAnsi" w:hAnsiTheme="minorHAnsi" w:cs="Arial"/>
          <w:sz w:val="22"/>
          <w:szCs w:val="22"/>
        </w:rPr>
        <w:t xml:space="preserve"> dodatkow</w:t>
      </w:r>
      <w:r w:rsidR="00F2008C">
        <w:rPr>
          <w:rFonts w:asciiTheme="minorHAnsi" w:hAnsiTheme="minorHAnsi" w:cs="Arial"/>
          <w:sz w:val="22"/>
          <w:szCs w:val="22"/>
        </w:rPr>
        <w:t>a</w:t>
      </w:r>
      <w:r>
        <w:rPr>
          <w:rFonts w:asciiTheme="minorHAnsi" w:hAnsiTheme="minorHAnsi" w:cs="Arial"/>
          <w:sz w:val="22"/>
          <w:szCs w:val="22"/>
        </w:rPr>
        <w:t xml:space="preserve"> d</w:t>
      </w:r>
      <w:r w:rsidRPr="000E477E">
        <w:rPr>
          <w:rFonts w:asciiTheme="minorHAnsi" w:hAnsiTheme="minorHAnsi" w:cs="Arial"/>
          <w:sz w:val="22"/>
          <w:szCs w:val="22"/>
        </w:rPr>
        <w:t>okumentacj</w:t>
      </w:r>
      <w:r w:rsidR="00F2008C">
        <w:rPr>
          <w:rFonts w:asciiTheme="minorHAnsi" w:hAnsiTheme="minorHAnsi" w:cs="Arial"/>
          <w:sz w:val="22"/>
          <w:szCs w:val="22"/>
        </w:rPr>
        <w:t>a</w:t>
      </w:r>
      <w:r w:rsidRPr="000E477E">
        <w:rPr>
          <w:rFonts w:asciiTheme="minorHAnsi" w:hAnsiTheme="minorHAnsi" w:cs="Arial"/>
          <w:sz w:val="22"/>
          <w:szCs w:val="22"/>
        </w:rPr>
        <w:t xml:space="preserve"> technologi</w:t>
      </w:r>
      <w:r>
        <w:rPr>
          <w:rFonts w:asciiTheme="minorHAnsi" w:hAnsiTheme="minorHAnsi" w:cs="Arial"/>
          <w:sz w:val="22"/>
          <w:szCs w:val="22"/>
        </w:rPr>
        <w:t>czn</w:t>
      </w:r>
      <w:r w:rsidR="00F2008C">
        <w:rPr>
          <w:rFonts w:asciiTheme="minorHAnsi" w:hAnsiTheme="minorHAnsi" w:cs="Arial"/>
          <w:sz w:val="22"/>
          <w:szCs w:val="22"/>
        </w:rPr>
        <w:t>a</w:t>
      </w:r>
      <w:r w:rsidRPr="000E477E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napraw i </w:t>
      </w:r>
      <w:r w:rsidRPr="000E477E">
        <w:rPr>
          <w:rFonts w:asciiTheme="minorHAnsi" w:hAnsiTheme="minorHAnsi" w:cs="Arial"/>
          <w:sz w:val="22"/>
          <w:szCs w:val="22"/>
        </w:rPr>
        <w:t xml:space="preserve">modernizacji </w:t>
      </w:r>
      <w:r>
        <w:rPr>
          <w:rFonts w:asciiTheme="minorHAnsi" w:hAnsiTheme="minorHAnsi" w:cs="Arial"/>
          <w:sz w:val="22"/>
          <w:szCs w:val="22"/>
        </w:rPr>
        <w:t xml:space="preserve">powinna zostać </w:t>
      </w:r>
      <w:r w:rsidRPr="000E477E">
        <w:rPr>
          <w:rFonts w:asciiTheme="minorHAnsi" w:hAnsiTheme="minorHAnsi" w:cs="Arial"/>
          <w:sz w:val="22"/>
          <w:szCs w:val="22"/>
        </w:rPr>
        <w:t xml:space="preserve">wykonana w 3 egzemplarzach </w:t>
      </w:r>
      <w:r>
        <w:rPr>
          <w:rFonts w:asciiTheme="minorHAnsi" w:hAnsiTheme="minorHAnsi" w:cs="Arial"/>
          <w:sz w:val="22"/>
          <w:szCs w:val="22"/>
        </w:rPr>
        <w:t>wersji papierowej (w tym dwa egzemplarze dla TDT) i</w:t>
      </w:r>
      <w:r w:rsidRPr="000E477E">
        <w:rPr>
          <w:rFonts w:asciiTheme="minorHAnsi" w:hAnsiTheme="minorHAnsi" w:cs="Arial"/>
          <w:sz w:val="22"/>
          <w:szCs w:val="22"/>
        </w:rPr>
        <w:t xml:space="preserve"> w wersji elektronicznej </w:t>
      </w:r>
      <w:r>
        <w:rPr>
          <w:rFonts w:asciiTheme="minorHAnsi" w:hAnsiTheme="minorHAnsi" w:cs="Arial"/>
          <w:sz w:val="22"/>
          <w:szCs w:val="22"/>
        </w:rPr>
        <w:t xml:space="preserve">w formacie </w:t>
      </w:r>
      <w:r w:rsidRPr="000E477E">
        <w:rPr>
          <w:rFonts w:asciiTheme="minorHAnsi" w:hAnsiTheme="minorHAnsi" w:cs="Arial"/>
          <w:sz w:val="22"/>
          <w:szCs w:val="22"/>
        </w:rPr>
        <w:t>PDF</w:t>
      </w:r>
      <w:r w:rsidR="00F3695B">
        <w:rPr>
          <w:rFonts w:asciiTheme="minorHAnsi" w:hAnsiTheme="minorHAnsi" w:cs="Arial"/>
          <w:sz w:val="22"/>
          <w:szCs w:val="22"/>
        </w:rPr>
        <w:t xml:space="preserve"> oraz uzgodniona w TDT.</w:t>
      </w:r>
    </w:p>
    <w:p w:rsidR="00E8027B" w:rsidRPr="000E477E" w:rsidRDefault="00E8027B" w:rsidP="00633242">
      <w:pPr>
        <w:numPr>
          <w:ilvl w:val="1"/>
          <w:numId w:val="8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0E477E">
        <w:rPr>
          <w:rFonts w:asciiTheme="minorHAnsi" w:hAnsiTheme="minorHAnsi" w:cs="Arial"/>
          <w:sz w:val="22"/>
          <w:szCs w:val="22"/>
        </w:rPr>
        <w:t xml:space="preserve">Wszystkie </w:t>
      </w:r>
      <w:r>
        <w:rPr>
          <w:rFonts w:asciiTheme="minorHAnsi" w:hAnsiTheme="minorHAnsi" w:cs="Arial"/>
          <w:sz w:val="22"/>
          <w:szCs w:val="22"/>
        </w:rPr>
        <w:t xml:space="preserve">urządzenia, części zamienne, </w:t>
      </w:r>
      <w:r w:rsidRPr="000E477E">
        <w:rPr>
          <w:rFonts w:asciiTheme="minorHAnsi" w:hAnsiTheme="minorHAnsi" w:cs="Arial"/>
          <w:sz w:val="22"/>
          <w:szCs w:val="22"/>
        </w:rPr>
        <w:t xml:space="preserve">materiały podstawowe, materiały pomocnicze oraz sprzęt związany z </w:t>
      </w:r>
      <w:r>
        <w:rPr>
          <w:rFonts w:asciiTheme="minorHAnsi" w:hAnsiTheme="minorHAnsi" w:cs="Arial"/>
          <w:sz w:val="22"/>
          <w:szCs w:val="22"/>
        </w:rPr>
        <w:t xml:space="preserve">bezpieczną </w:t>
      </w:r>
      <w:r w:rsidRPr="000E477E">
        <w:rPr>
          <w:rFonts w:asciiTheme="minorHAnsi" w:hAnsiTheme="minorHAnsi" w:cs="Arial"/>
          <w:sz w:val="22"/>
          <w:szCs w:val="22"/>
        </w:rPr>
        <w:t>realizacją pra</w:t>
      </w:r>
      <w:r>
        <w:rPr>
          <w:rFonts w:asciiTheme="minorHAnsi" w:hAnsiTheme="minorHAnsi" w:cs="Arial"/>
          <w:sz w:val="22"/>
          <w:szCs w:val="22"/>
        </w:rPr>
        <w:t>c naprawczo-modernizacyjnych zapewnia Wykonawca</w:t>
      </w:r>
      <w:r w:rsidRPr="000E477E">
        <w:rPr>
          <w:rFonts w:asciiTheme="minorHAnsi" w:hAnsiTheme="minorHAnsi" w:cs="Arial"/>
          <w:sz w:val="22"/>
          <w:szCs w:val="22"/>
        </w:rPr>
        <w:t>.</w:t>
      </w:r>
    </w:p>
    <w:p w:rsidR="00E8027B" w:rsidRPr="000E477E" w:rsidRDefault="00E8027B" w:rsidP="00633242">
      <w:pPr>
        <w:numPr>
          <w:ilvl w:val="1"/>
          <w:numId w:val="8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Dla potrzeb wykonywania prac w</w:t>
      </w:r>
      <w:r w:rsidRPr="000E477E">
        <w:rPr>
          <w:rFonts w:asciiTheme="minorHAnsi" w:hAnsiTheme="minorHAnsi" w:cs="Arial"/>
          <w:sz w:val="22"/>
          <w:szCs w:val="22"/>
        </w:rPr>
        <w:t xml:space="preserve">ywrotnica wagonowa </w:t>
      </w:r>
      <w:r>
        <w:rPr>
          <w:rFonts w:asciiTheme="minorHAnsi" w:hAnsiTheme="minorHAnsi" w:cs="Arial"/>
          <w:sz w:val="22"/>
          <w:szCs w:val="22"/>
        </w:rPr>
        <w:t xml:space="preserve">WW-2 </w:t>
      </w:r>
      <w:r w:rsidRPr="000E477E">
        <w:rPr>
          <w:rFonts w:asciiTheme="minorHAnsi" w:hAnsiTheme="minorHAnsi" w:cs="Arial"/>
          <w:sz w:val="22"/>
          <w:szCs w:val="22"/>
        </w:rPr>
        <w:t xml:space="preserve">wyposażona jest w suwnicę montażową o udźwigu </w:t>
      </w:r>
      <w:r>
        <w:rPr>
          <w:rFonts w:asciiTheme="minorHAnsi" w:hAnsiTheme="minorHAnsi" w:cs="Arial"/>
          <w:sz w:val="22"/>
          <w:szCs w:val="22"/>
        </w:rPr>
        <w:t xml:space="preserve">do </w:t>
      </w:r>
      <w:r w:rsidRPr="000E477E">
        <w:rPr>
          <w:rFonts w:asciiTheme="minorHAnsi" w:hAnsiTheme="minorHAnsi" w:cs="Arial"/>
          <w:sz w:val="22"/>
          <w:szCs w:val="22"/>
        </w:rPr>
        <w:t>20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0E477E">
        <w:rPr>
          <w:rFonts w:asciiTheme="minorHAnsi" w:hAnsiTheme="minorHAnsi" w:cs="Arial"/>
          <w:sz w:val="22"/>
          <w:szCs w:val="22"/>
        </w:rPr>
        <w:t>t</w:t>
      </w:r>
      <w:r>
        <w:rPr>
          <w:rFonts w:asciiTheme="minorHAnsi" w:hAnsiTheme="minorHAnsi" w:cs="Arial"/>
          <w:sz w:val="22"/>
          <w:szCs w:val="22"/>
        </w:rPr>
        <w:t>on</w:t>
      </w:r>
      <w:r w:rsidRPr="000E477E">
        <w:rPr>
          <w:rFonts w:asciiTheme="minorHAnsi" w:hAnsiTheme="minorHAnsi" w:cs="Arial"/>
          <w:sz w:val="22"/>
          <w:szCs w:val="22"/>
        </w:rPr>
        <w:t>.</w:t>
      </w:r>
    </w:p>
    <w:p w:rsidR="00E8027B" w:rsidRPr="000E477E" w:rsidRDefault="00E8027B" w:rsidP="00633242">
      <w:pPr>
        <w:numPr>
          <w:ilvl w:val="1"/>
          <w:numId w:val="8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0E477E">
        <w:rPr>
          <w:rFonts w:asciiTheme="minorHAnsi" w:hAnsiTheme="minorHAnsi" w:cs="Arial"/>
          <w:sz w:val="22"/>
          <w:szCs w:val="22"/>
        </w:rPr>
        <w:lastRenderedPageBreak/>
        <w:t xml:space="preserve">Dla wywrotnicy wagonowej </w:t>
      </w:r>
      <w:r>
        <w:rPr>
          <w:rFonts w:asciiTheme="minorHAnsi" w:hAnsiTheme="minorHAnsi" w:cs="Arial"/>
          <w:sz w:val="22"/>
          <w:szCs w:val="22"/>
        </w:rPr>
        <w:t xml:space="preserve">WW-2 </w:t>
      </w:r>
      <w:r w:rsidRPr="000E477E">
        <w:rPr>
          <w:rFonts w:asciiTheme="minorHAnsi" w:hAnsiTheme="minorHAnsi" w:cs="Arial"/>
          <w:sz w:val="22"/>
          <w:szCs w:val="22"/>
        </w:rPr>
        <w:t>wyznaczone są strefy zagrożenia wybuchowego zawarte w aktualnym Dokumencie Zabezpieczenia przez Wybuchem</w:t>
      </w:r>
      <w:r>
        <w:rPr>
          <w:rFonts w:asciiTheme="minorHAnsi" w:hAnsiTheme="minorHAnsi" w:cs="Arial"/>
          <w:sz w:val="22"/>
          <w:szCs w:val="22"/>
        </w:rPr>
        <w:t xml:space="preserve"> z roku 2017</w:t>
      </w:r>
      <w:r w:rsidRPr="000E477E">
        <w:rPr>
          <w:rFonts w:asciiTheme="minorHAnsi" w:hAnsiTheme="minorHAnsi" w:cs="Arial"/>
          <w:sz w:val="22"/>
          <w:szCs w:val="22"/>
        </w:rPr>
        <w:t>, który to dokument zostanie udostęp</w:t>
      </w:r>
      <w:r>
        <w:rPr>
          <w:rFonts w:asciiTheme="minorHAnsi" w:hAnsiTheme="minorHAnsi" w:cs="Arial"/>
          <w:sz w:val="22"/>
          <w:szCs w:val="22"/>
        </w:rPr>
        <w:t>niony na etapie składania ofert</w:t>
      </w:r>
      <w:r w:rsidRPr="000E477E">
        <w:rPr>
          <w:rFonts w:asciiTheme="minorHAnsi" w:hAnsiTheme="minorHAnsi" w:cs="Arial"/>
          <w:sz w:val="22"/>
          <w:szCs w:val="22"/>
        </w:rPr>
        <w:t>.</w:t>
      </w:r>
    </w:p>
    <w:p w:rsidR="00E8027B" w:rsidRPr="0047602A" w:rsidRDefault="00E8027B" w:rsidP="00633242">
      <w:pPr>
        <w:numPr>
          <w:ilvl w:val="1"/>
          <w:numId w:val="8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0E477E">
        <w:rPr>
          <w:rFonts w:asciiTheme="minorHAnsi" w:hAnsiTheme="minorHAnsi" w:cs="Arial"/>
          <w:sz w:val="22"/>
          <w:szCs w:val="22"/>
        </w:rPr>
        <w:t xml:space="preserve">Zabezpieczenie </w:t>
      </w:r>
      <w:r w:rsidRPr="0047602A">
        <w:rPr>
          <w:rFonts w:asciiTheme="minorHAnsi" w:hAnsiTheme="minorHAnsi" w:cs="Arial"/>
          <w:sz w:val="22"/>
          <w:szCs w:val="22"/>
        </w:rPr>
        <w:t>antykorozyjne konstrukcji należy wykonać przez jej oczyszczenie do minimum 2 stopnia czystości (np. piaskowanie), dwukrotne malowanie farbą podkładową epoksydową oraz dwukrotne malowanie farbą nawierzchniową poliuretanową; całkowita grubość warstw malarskich powinna wynosić minimum 240</w:t>
      </w:r>
      <w:r w:rsidRPr="0047602A">
        <w:rPr>
          <w:rFonts w:asciiTheme="minorHAnsi" w:hAnsiTheme="minorHAnsi" w:cs="Arial"/>
          <w:sz w:val="22"/>
          <w:szCs w:val="22"/>
        </w:rPr>
        <w:sym w:font="Symbol" w:char="F06D"/>
      </w:r>
      <w:r w:rsidRPr="0047602A">
        <w:rPr>
          <w:rFonts w:asciiTheme="minorHAnsi" w:hAnsiTheme="minorHAnsi" w:cs="Arial"/>
          <w:sz w:val="22"/>
          <w:szCs w:val="22"/>
        </w:rPr>
        <w:t>m; kolorystyka konstrukcji  wg RAL do uzgodnienia z zachowaniem istniejącej (RAL8012).</w:t>
      </w:r>
    </w:p>
    <w:p w:rsidR="00E8027B" w:rsidRPr="0047602A" w:rsidRDefault="00E8027B" w:rsidP="00633242">
      <w:pPr>
        <w:numPr>
          <w:ilvl w:val="1"/>
          <w:numId w:val="8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47602A">
        <w:rPr>
          <w:rFonts w:asciiTheme="minorHAnsi" w:hAnsiTheme="minorHAnsi" w:cs="Arial"/>
          <w:sz w:val="22"/>
          <w:szCs w:val="22"/>
        </w:rPr>
        <w:t>Opracowanie przez Wykonawcę wymaganej odbiorami przez Inspektora TDT dokumentacji powykonawczej wraz ze świadectwami, atestami materiałowymi, certyfikatami i deklaracjami dla materiałów i urządzeń elektrycznych pracujących w strefach zagrożenia wybuchowego, należy realizować i uzgadniać na bieżąco wg potrzeb.</w:t>
      </w:r>
    </w:p>
    <w:p w:rsidR="00E8027B" w:rsidRPr="0047602A" w:rsidRDefault="00E8027B" w:rsidP="00633242">
      <w:pPr>
        <w:numPr>
          <w:ilvl w:val="1"/>
          <w:numId w:val="8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 xml:space="preserve">Prace naprawcze i modernizacyjne na obiekcie wg zakresu określonego w pkt. 2’, powinny być realizowane w czasie planowego postoju remontowego urządzeń rozładowczych nawęglania, który zaplanowano wstępnie w okresie  od </w:t>
      </w:r>
      <w:r w:rsidR="0047602A">
        <w:rPr>
          <w:rFonts w:asciiTheme="minorHAnsi" w:hAnsiTheme="minorHAnsi"/>
          <w:sz w:val="22"/>
          <w:szCs w:val="22"/>
        </w:rPr>
        <w:t xml:space="preserve">dnia </w:t>
      </w:r>
      <w:r w:rsidR="00F3695B" w:rsidRPr="0047602A">
        <w:rPr>
          <w:rFonts w:asciiTheme="minorHAnsi" w:hAnsiTheme="minorHAnsi"/>
          <w:sz w:val="22"/>
          <w:szCs w:val="22"/>
        </w:rPr>
        <w:t>9</w:t>
      </w:r>
      <w:r w:rsidRPr="0047602A">
        <w:rPr>
          <w:rFonts w:asciiTheme="minorHAnsi" w:hAnsiTheme="minorHAnsi"/>
          <w:sz w:val="22"/>
          <w:szCs w:val="22"/>
        </w:rPr>
        <w:t xml:space="preserve"> </w:t>
      </w:r>
      <w:r w:rsidR="00F3695B" w:rsidRPr="0047602A">
        <w:rPr>
          <w:rFonts w:asciiTheme="minorHAnsi" w:hAnsiTheme="minorHAnsi"/>
          <w:sz w:val="22"/>
          <w:szCs w:val="22"/>
        </w:rPr>
        <w:t>październik</w:t>
      </w:r>
      <w:r w:rsidRPr="0047602A">
        <w:rPr>
          <w:rFonts w:asciiTheme="minorHAnsi" w:hAnsiTheme="minorHAnsi"/>
          <w:sz w:val="22"/>
          <w:szCs w:val="22"/>
        </w:rPr>
        <w:t xml:space="preserve">a 2018 roku do dnia 31 </w:t>
      </w:r>
      <w:r w:rsidR="00F3695B" w:rsidRPr="0047602A">
        <w:rPr>
          <w:rFonts w:asciiTheme="minorHAnsi" w:hAnsiTheme="minorHAnsi"/>
          <w:sz w:val="22"/>
          <w:szCs w:val="22"/>
        </w:rPr>
        <w:t>październik</w:t>
      </w:r>
      <w:r w:rsidRPr="0047602A">
        <w:rPr>
          <w:rFonts w:asciiTheme="minorHAnsi" w:hAnsiTheme="minorHAnsi"/>
          <w:sz w:val="22"/>
          <w:szCs w:val="22"/>
        </w:rPr>
        <w:t>a 2018 roku. W tym terminie należy wykonać również uruchomienie wywrotnicy, sprawdzenie poprawności jego działania pod obciążeniem.</w:t>
      </w:r>
    </w:p>
    <w:p w:rsidR="00E8027B" w:rsidRPr="0047602A" w:rsidRDefault="00E8027B" w:rsidP="00633242">
      <w:pPr>
        <w:numPr>
          <w:ilvl w:val="1"/>
          <w:numId w:val="8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Oczekiwany przez Zamawiającego czas realizacji wyżej wymienionych prac naprawczo-montażowych na obiekcie wg zakresu określonego w pkt. 2’, nie powinien być dłuższy niż 3 tygodnie.</w:t>
      </w:r>
    </w:p>
    <w:p w:rsidR="00E8027B" w:rsidRPr="0047602A" w:rsidRDefault="00E8027B" w:rsidP="00633242">
      <w:pPr>
        <w:numPr>
          <w:ilvl w:val="1"/>
          <w:numId w:val="8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Prace naprawcze i modernizacyjne na obiekcie wg zakresu określonego w pkt. 2”, powinny być realizowane w czasie kolejnego planowego postoju remontowego urządzeń rozładowczych nawęglania, który zaplanowa</w:t>
      </w:r>
      <w:r w:rsidR="00633242" w:rsidRPr="0047602A">
        <w:rPr>
          <w:rFonts w:asciiTheme="minorHAnsi" w:hAnsiTheme="minorHAnsi"/>
          <w:sz w:val="22"/>
          <w:szCs w:val="22"/>
        </w:rPr>
        <w:t xml:space="preserve">no wstępnie w okresie  </w:t>
      </w:r>
      <w:r w:rsidR="00085E05" w:rsidRPr="0047602A">
        <w:rPr>
          <w:rFonts w:asciiTheme="minorHAnsi" w:hAnsiTheme="minorHAnsi"/>
          <w:sz w:val="22"/>
          <w:szCs w:val="22"/>
        </w:rPr>
        <w:t xml:space="preserve">od </w:t>
      </w:r>
      <w:r w:rsidR="00085E05" w:rsidRPr="0047602A">
        <w:rPr>
          <w:rFonts w:asciiTheme="minorHAnsi" w:hAnsiTheme="minorHAnsi"/>
          <w:szCs w:val="22"/>
        </w:rPr>
        <w:t>dnia 20</w:t>
      </w:r>
      <w:r w:rsidR="00085E05" w:rsidRPr="0047602A">
        <w:rPr>
          <w:rFonts w:asciiTheme="minorHAnsi" w:hAnsiTheme="minorHAnsi"/>
          <w:sz w:val="22"/>
          <w:szCs w:val="22"/>
        </w:rPr>
        <w:t xml:space="preserve"> </w:t>
      </w:r>
      <w:r w:rsidR="00085E05" w:rsidRPr="0047602A">
        <w:rPr>
          <w:rFonts w:asciiTheme="minorHAnsi" w:hAnsiTheme="minorHAnsi"/>
          <w:szCs w:val="22"/>
        </w:rPr>
        <w:t>marc</w:t>
      </w:r>
      <w:r w:rsidR="00085E05" w:rsidRPr="0047602A">
        <w:rPr>
          <w:rFonts w:asciiTheme="minorHAnsi" w:hAnsiTheme="minorHAnsi"/>
          <w:sz w:val="22"/>
          <w:szCs w:val="22"/>
        </w:rPr>
        <w:t>a 201</w:t>
      </w:r>
      <w:r w:rsidR="00085E05" w:rsidRPr="0047602A">
        <w:rPr>
          <w:rFonts w:asciiTheme="minorHAnsi" w:hAnsiTheme="minorHAnsi"/>
          <w:szCs w:val="22"/>
        </w:rPr>
        <w:t>9</w:t>
      </w:r>
      <w:r w:rsidR="00085E05" w:rsidRPr="0047602A">
        <w:rPr>
          <w:rFonts w:asciiTheme="minorHAnsi" w:hAnsiTheme="minorHAnsi"/>
          <w:sz w:val="22"/>
          <w:szCs w:val="22"/>
        </w:rPr>
        <w:t xml:space="preserve"> roku do dnia </w:t>
      </w:r>
      <w:r w:rsidR="00085E05" w:rsidRPr="0047602A">
        <w:rPr>
          <w:rFonts w:asciiTheme="minorHAnsi" w:hAnsiTheme="minorHAnsi"/>
          <w:szCs w:val="22"/>
        </w:rPr>
        <w:t>08</w:t>
      </w:r>
      <w:r w:rsidR="00085E05" w:rsidRPr="0047602A">
        <w:rPr>
          <w:rFonts w:asciiTheme="minorHAnsi" w:hAnsiTheme="minorHAnsi"/>
          <w:sz w:val="22"/>
          <w:szCs w:val="22"/>
        </w:rPr>
        <w:t xml:space="preserve"> </w:t>
      </w:r>
      <w:r w:rsidR="00085E05" w:rsidRPr="0047602A">
        <w:rPr>
          <w:rFonts w:asciiTheme="minorHAnsi" w:hAnsiTheme="minorHAnsi"/>
          <w:szCs w:val="22"/>
        </w:rPr>
        <w:t>maj</w:t>
      </w:r>
      <w:r w:rsidR="00085E05" w:rsidRPr="0047602A">
        <w:rPr>
          <w:rFonts w:asciiTheme="minorHAnsi" w:hAnsiTheme="minorHAnsi"/>
          <w:sz w:val="22"/>
          <w:szCs w:val="22"/>
        </w:rPr>
        <w:t xml:space="preserve">a </w:t>
      </w:r>
      <w:r w:rsidR="00085E05" w:rsidRPr="0047602A">
        <w:rPr>
          <w:rFonts w:asciiTheme="minorHAnsi" w:hAnsiTheme="minorHAnsi"/>
          <w:szCs w:val="22"/>
        </w:rPr>
        <w:t>2019</w:t>
      </w:r>
      <w:r w:rsidR="00085E05" w:rsidRPr="0047602A">
        <w:rPr>
          <w:rFonts w:asciiTheme="minorHAnsi" w:hAnsiTheme="minorHAnsi"/>
          <w:sz w:val="22"/>
          <w:szCs w:val="22"/>
        </w:rPr>
        <w:t xml:space="preserve"> roku</w:t>
      </w:r>
      <w:r w:rsidRPr="0047602A">
        <w:rPr>
          <w:rFonts w:asciiTheme="minorHAnsi" w:hAnsiTheme="minorHAnsi"/>
          <w:sz w:val="22"/>
          <w:szCs w:val="22"/>
        </w:rPr>
        <w:t xml:space="preserve">. </w:t>
      </w:r>
    </w:p>
    <w:p w:rsidR="00E8027B" w:rsidRPr="0047602A" w:rsidRDefault="00E8027B" w:rsidP="00633242">
      <w:pPr>
        <w:numPr>
          <w:ilvl w:val="1"/>
          <w:numId w:val="8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 xml:space="preserve">Oczekiwany przez Zamawiającego czas realizacji wyżej wymienionych prac naprawczo-montażowych na obiekcie wg zakresu określonego w pkt. 2”, nie powinien być dłuższy niż </w:t>
      </w:r>
      <w:r w:rsidR="00085E05" w:rsidRPr="0047602A">
        <w:rPr>
          <w:rFonts w:asciiTheme="minorHAnsi" w:hAnsiTheme="minorHAnsi"/>
          <w:sz w:val="22"/>
          <w:szCs w:val="22"/>
        </w:rPr>
        <w:t>7</w:t>
      </w:r>
      <w:r w:rsidRPr="0047602A">
        <w:rPr>
          <w:rFonts w:asciiTheme="minorHAnsi" w:hAnsiTheme="minorHAnsi"/>
          <w:sz w:val="22"/>
          <w:szCs w:val="22"/>
        </w:rPr>
        <w:t xml:space="preserve"> tygodni. W tym terminie należy wykonać również uruchomienie wywrotnicy, sprawdzenie poprawności jej działania pod obciążeniem.</w:t>
      </w:r>
    </w:p>
    <w:p w:rsidR="00E8027B" w:rsidRPr="0047602A" w:rsidRDefault="00E8027B" w:rsidP="00633242">
      <w:pPr>
        <w:numPr>
          <w:ilvl w:val="1"/>
          <w:numId w:val="8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 xml:space="preserve">Przygotowanie dokumentacji niezbędnej dla wykonania badania doraźnego eksploatacyjnego przez Inspektora TDT należy wykonać w terminie do </w:t>
      </w:r>
      <w:r w:rsidR="0067537C" w:rsidRPr="0047602A">
        <w:rPr>
          <w:rFonts w:asciiTheme="minorHAnsi" w:hAnsiTheme="minorHAnsi"/>
          <w:sz w:val="22"/>
          <w:szCs w:val="22"/>
        </w:rPr>
        <w:t>10</w:t>
      </w:r>
      <w:r w:rsidRPr="0047602A">
        <w:rPr>
          <w:rFonts w:asciiTheme="minorHAnsi" w:hAnsiTheme="minorHAnsi"/>
          <w:sz w:val="22"/>
          <w:szCs w:val="22"/>
        </w:rPr>
        <w:t xml:space="preserve"> dni roboczych od zakończenia prac i uruchomienia wywrotnicy.</w:t>
      </w:r>
    </w:p>
    <w:p w:rsidR="00E8027B" w:rsidRPr="0047602A" w:rsidRDefault="00E8027B" w:rsidP="00633242">
      <w:pPr>
        <w:numPr>
          <w:ilvl w:val="1"/>
          <w:numId w:val="8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47602A">
        <w:rPr>
          <w:rFonts w:asciiTheme="minorHAnsi" w:hAnsiTheme="minorHAnsi" w:cs="Arial"/>
          <w:sz w:val="22"/>
          <w:szCs w:val="22"/>
        </w:rPr>
        <w:t xml:space="preserve">W przypadku uzasadnionym istotnymi potrzebami ruchu urządzeń rozładowczych nawęglania, należy wziąć pod uwagę, ze prace </w:t>
      </w:r>
      <w:r w:rsidRPr="0047602A">
        <w:rPr>
          <w:rFonts w:asciiTheme="minorHAnsi" w:hAnsiTheme="minorHAnsi"/>
          <w:sz w:val="22"/>
          <w:szCs w:val="22"/>
        </w:rPr>
        <w:t xml:space="preserve">wg zakresu określonego w pkt. 2”, mogą być przełożone na </w:t>
      </w:r>
      <w:r w:rsidR="0067537C" w:rsidRPr="0047602A">
        <w:rPr>
          <w:rFonts w:asciiTheme="minorHAnsi" w:hAnsiTheme="minorHAnsi"/>
          <w:sz w:val="22"/>
          <w:szCs w:val="22"/>
        </w:rPr>
        <w:t xml:space="preserve">inny termin w </w:t>
      </w:r>
      <w:r w:rsidRPr="0047602A">
        <w:rPr>
          <w:rFonts w:asciiTheme="minorHAnsi" w:hAnsiTheme="minorHAnsi"/>
          <w:sz w:val="22"/>
          <w:szCs w:val="22"/>
        </w:rPr>
        <w:t>2019</w:t>
      </w:r>
      <w:r w:rsidR="0067537C" w:rsidRPr="0047602A">
        <w:rPr>
          <w:rFonts w:asciiTheme="minorHAnsi" w:hAnsiTheme="minorHAnsi"/>
          <w:sz w:val="22"/>
          <w:szCs w:val="22"/>
        </w:rPr>
        <w:t xml:space="preserve"> roku</w:t>
      </w:r>
      <w:r w:rsidRPr="0047602A">
        <w:rPr>
          <w:rFonts w:asciiTheme="minorHAnsi" w:hAnsiTheme="minorHAnsi"/>
          <w:sz w:val="22"/>
          <w:szCs w:val="22"/>
        </w:rPr>
        <w:t xml:space="preserve">, z terminem </w:t>
      </w:r>
      <w:r w:rsidR="0067537C" w:rsidRPr="0047602A">
        <w:rPr>
          <w:rFonts w:asciiTheme="minorHAnsi" w:hAnsiTheme="minorHAnsi"/>
          <w:sz w:val="22"/>
          <w:szCs w:val="22"/>
        </w:rPr>
        <w:t>ostatecznym realizacji do dnia 31 grudni</w:t>
      </w:r>
      <w:r w:rsidRPr="0047602A">
        <w:rPr>
          <w:rFonts w:asciiTheme="minorHAnsi" w:hAnsiTheme="minorHAnsi"/>
          <w:sz w:val="22"/>
          <w:szCs w:val="22"/>
        </w:rPr>
        <w:t>a 2019.</w:t>
      </w:r>
      <w:r w:rsidRPr="0047602A">
        <w:rPr>
          <w:rFonts w:asciiTheme="minorHAnsi" w:hAnsiTheme="minorHAnsi" w:cs="Arial"/>
          <w:sz w:val="22"/>
          <w:szCs w:val="22"/>
        </w:rPr>
        <w:t xml:space="preserve"> </w:t>
      </w:r>
    </w:p>
    <w:p w:rsidR="00E8027B" w:rsidRPr="0047602A" w:rsidRDefault="00E8027B" w:rsidP="00633242">
      <w:pPr>
        <w:numPr>
          <w:ilvl w:val="1"/>
          <w:numId w:val="8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47602A">
        <w:rPr>
          <w:rFonts w:asciiTheme="minorHAnsi" w:hAnsiTheme="minorHAnsi" w:cs="Arial"/>
          <w:sz w:val="22"/>
          <w:szCs w:val="22"/>
        </w:rPr>
        <w:t xml:space="preserve">Podczas planowego postoju wywrotnicy będą realizowane inne prace remontowe na tym urządzeniu. Będzie więc wymagana współpraca pomiędzy Wykonawcami, zgodnie z Art. 208 KP. </w:t>
      </w:r>
    </w:p>
    <w:p w:rsidR="00E8027B" w:rsidRPr="0047602A" w:rsidRDefault="00E8027B" w:rsidP="00633242">
      <w:pPr>
        <w:numPr>
          <w:ilvl w:val="1"/>
          <w:numId w:val="8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Prace spawalnicze oraz malarskie należy prowadzić wyłącznie w warunkach atmosferycznych zgodnych z wymaganiami zawartymi w opracowanych przez Wykonawcę kartach technologicznych, wymaganiami zawartymi w kartach charakterystyki zestawu malarskiego oraz zgodnie z opracowanym planem kontroli i badań. Sprawdzenie i udokumentowanie wyżej wymienionych pomiarów kontrolnych i badań, należy do obowiązków Wykonawcy prac.</w:t>
      </w:r>
    </w:p>
    <w:p w:rsidR="00E8027B" w:rsidRPr="0047602A" w:rsidRDefault="00E8027B" w:rsidP="00633242">
      <w:pPr>
        <w:numPr>
          <w:ilvl w:val="1"/>
          <w:numId w:val="8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Podczas wykonywania prac na terenie Elektrowni, Wykonawcę obowiązują przepisy wewnętrzne Zamawiającego, a w tym instrukcja organizacji bezpiecznej pracy w Enea Połaniec S. A., instrukcja ochrony przeciwpożarowej, przepisy w zakresie ochrony środowiska naturalnego, a w tym instrukcja postępowania z odpadami wytworzonymi w Enea Połaniec S.A. przez podmioty zewnętrzne, z którymi to dokumentami Oferent (przyszły Wykonawca) jest zobowiązany zapoznać się przed złożeniem oferty cenowej.</w:t>
      </w:r>
    </w:p>
    <w:p w:rsidR="00E8027B" w:rsidRPr="0047602A" w:rsidRDefault="00E8027B" w:rsidP="00633242">
      <w:pPr>
        <w:numPr>
          <w:ilvl w:val="1"/>
          <w:numId w:val="8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 xml:space="preserve">Wykonawca dostarczy wymagane instrukcją postępowania z odpadami wytworzonymi w Enea Połaniec S.A. przez podmioty zewnętrzne, dokumenty przed rozpoczęciem prac na obiektach w Elektrowni (lista i rodzaj wytwarzanych odpadów, spis stosowanych substancji chemicznych i </w:t>
      </w:r>
      <w:r w:rsidRPr="0047602A">
        <w:rPr>
          <w:rFonts w:asciiTheme="minorHAnsi" w:hAnsiTheme="minorHAnsi"/>
          <w:sz w:val="22"/>
          <w:szCs w:val="22"/>
        </w:rPr>
        <w:lastRenderedPageBreak/>
        <w:t>niebezpiecznych, potwierdzenie zapoznania pracowników z aspektami środowiskowymi) oraz będzie przestrzegał zasad postępowania z nimi w trakcie realizacji prac.</w:t>
      </w:r>
    </w:p>
    <w:p w:rsidR="00E8027B" w:rsidRPr="0047602A" w:rsidRDefault="00E8027B" w:rsidP="00633242">
      <w:pPr>
        <w:numPr>
          <w:ilvl w:val="1"/>
          <w:numId w:val="8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Wytworzone w trakcie prac odpady poza złomem stalowym, należą do Wykonawcy, którego zadaniem jest dokonanie ich utylizacji zgodnie z obowiązującym prawem oraz przepisami wewnętrznymi Zamawiającego. Odpadowy złom stalowy należy przekazać za potwierdzeniem do magazynu złomu Zamawiającego.</w:t>
      </w:r>
    </w:p>
    <w:p w:rsidR="00E8027B" w:rsidRPr="0047602A" w:rsidRDefault="00E8027B" w:rsidP="00633242">
      <w:pPr>
        <w:numPr>
          <w:ilvl w:val="1"/>
          <w:numId w:val="8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Do obowiązków Zamawiającego należy:</w:t>
      </w:r>
    </w:p>
    <w:p w:rsidR="00E8027B" w:rsidRPr="0047602A" w:rsidRDefault="00E8027B" w:rsidP="00633242">
      <w:pPr>
        <w:pStyle w:val="Tekstpodstawowywcity"/>
        <w:numPr>
          <w:ilvl w:val="0"/>
          <w:numId w:val="9"/>
        </w:numPr>
        <w:spacing w:before="120" w:after="0" w:line="240" w:lineRule="atLeast"/>
        <w:ind w:left="1208" w:hanging="357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Zapewnienie bezpłatnego dostępu do gniazd remontowych zasilania w energię elektryczną,</w:t>
      </w:r>
    </w:p>
    <w:p w:rsidR="00E8027B" w:rsidRPr="0047602A" w:rsidRDefault="00E8027B" w:rsidP="00633242">
      <w:pPr>
        <w:pStyle w:val="Tekstpodstawowywcity"/>
        <w:numPr>
          <w:ilvl w:val="0"/>
          <w:numId w:val="9"/>
        </w:numPr>
        <w:spacing w:before="120" w:after="0" w:line="240" w:lineRule="atLeast"/>
        <w:ind w:left="1208" w:hanging="357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Zapewnienie odpowiedniej ilości pól odkładczych dla sprawnej realizacji prac.</w:t>
      </w:r>
    </w:p>
    <w:p w:rsidR="00E8027B" w:rsidRPr="0047602A" w:rsidRDefault="00E8027B" w:rsidP="00633242">
      <w:pPr>
        <w:pStyle w:val="Tekstpodstawowywcity"/>
        <w:numPr>
          <w:ilvl w:val="0"/>
          <w:numId w:val="9"/>
        </w:numPr>
        <w:spacing w:before="120" w:after="0" w:line="240" w:lineRule="atLeast"/>
        <w:ind w:left="1208" w:hanging="357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 w:cs="Lucida Sans Unicode"/>
          <w:sz w:val="22"/>
          <w:szCs w:val="22"/>
        </w:rPr>
        <w:t>Zamknięcia toru dojazdowego i wyjazdowego dla wywrotnicy WW-2 na czas wykonywania napraw i modernizacji,</w:t>
      </w:r>
    </w:p>
    <w:p w:rsidR="00E8027B" w:rsidRPr="0047602A" w:rsidRDefault="00E8027B" w:rsidP="00633242">
      <w:pPr>
        <w:pStyle w:val="Tekstpodstawowywcity"/>
        <w:numPr>
          <w:ilvl w:val="0"/>
          <w:numId w:val="9"/>
        </w:numPr>
        <w:spacing w:before="120" w:after="0" w:line="240" w:lineRule="atLeast"/>
        <w:ind w:left="1208" w:hanging="357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 w:cs="Lucida Sans Unicode"/>
          <w:sz w:val="22"/>
          <w:szCs w:val="22"/>
        </w:rPr>
        <w:t>Umożliwienie bezpłatnego korzystania z suwnicy o nośności 20 ton, zainstalowanej na wywrotnicy WW-2.</w:t>
      </w:r>
    </w:p>
    <w:p w:rsidR="00E8027B" w:rsidRPr="0047602A" w:rsidRDefault="00E8027B" w:rsidP="00633242">
      <w:pPr>
        <w:numPr>
          <w:ilvl w:val="1"/>
          <w:numId w:val="8"/>
        </w:numPr>
        <w:spacing w:before="120" w:line="240" w:lineRule="atLeast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Do obowiązków Wykonawcy należy:</w:t>
      </w:r>
    </w:p>
    <w:p w:rsidR="00E8027B" w:rsidRPr="0047602A" w:rsidRDefault="00E8027B" w:rsidP="00633242">
      <w:pPr>
        <w:pStyle w:val="Tekstpodstawowywcity"/>
        <w:numPr>
          <w:ilvl w:val="1"/>
          <w:numId w:val="10"/>
        </w:numPr>
        <w:spacing w:before="120" w:after="0" w:line="240" w:lineRule="atLeast"/>
        <w:ind w:left="1242" w:hanging="357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 xml:space="preserve">Skierowanie do wykonywania prac pracowników o kwalifikacjach zawodowych, spełniających wymagania określone instrukcji organizacji bezpiecznej pracy w Enea Połaniec S. A. oraz dodatkowo </w:t>
      </w:r>
      <w:r w:rsidR="0067537C" w:rsidRPr="0047602A">
        <w:rPr>
          <w:rFonts w:asciiTheme="minorHAnsi" w:hAnsiTheme="minorHAnsi"/>
          <w:sz w:val="22"/>
          <w:szCs w:val="22"/>
        </w:rPr>
        <w:t xml:space="preserve">spełniających </w:t>
      </w:r>
      <w:r w:rsidRPr="0047602A">
        <w:rPr>
          <w:rFonts w:asciiTheme="minorHAnsi" w:hAnsiTheme="minorHAnsi"/>
          <w:sz w:val="22"/>
          <w:szCs w:val="22"/>
        </w:rPr>
        <w:t xml:space="preserve">wymagania w zakresie </w:t>
      </w:r>
      <w:r w:rsidR="0067537C" w:rsidRPr="0047602A">
        <w:rPr>
          <w:rFonts w:asciiTheme="minorHAnsi" w:hAnsiTheme="minorHAnsi"/>
          <w:sz w:val="22"/>
          <w:szCs w:val="22"/>
        </w:rPr>
        <w:t>wykonywania napraw urządzeń SUT podlegających</w:t>
      </w:r>
      <w:r w:rsidRPr="0047602A">
        <w:rPr>
          <w:rFonts w:asciiTheme="minorHAnsi" w:hAnsiTheme="minorHAnsi"/>
          <w:sz w:val="22"/>
          <w:szCs w:val="22"/>
        </w:rPr>
        <w:t xml:space="preserve"> TDT.</w:t>
      </w:r>
    </w:p>
    <w:p w:rsidR="00E8027B" w:rsidRPr="00E20F63" w:rsidRDefault="00E8027B" w:rsidP="00633242">
      <w:pPr>
        <w:pStyle w:val="Tekstpodstawowywcity"/>
        <w:numPr>
          <w:ilvl w:val="1"/>
          <w:numId w:val="10"/>
        </w:numPr>
        <w:spacing w:before="120" w:after="0" w:line="240" w:lineRule="atLeast"/>
        <w:ind w:left="1242" w:hanging="357"/>
        <w:jc w:val="both"/>
        <w:rPr>
          <w:rFonts w:asciiTheme="minorHAnsi" w:hAnsiTheme="minorHAnsi"/>
          <w:sz w:val="22"/>
          <w:szCs w:val="22"/>
        </w:rPr>
      </w:pPr>
      <w:r w:rsidRPr="00207B2E">
        <w:rPr>
          <w:rFonts w:asciiTheme="minorHAnsi" w:hAnsiTheme="minorHAnsi"/>
          <w:sz w:val="22"/>
          <w:szCs w:val="22"/>
        </w:rPr>
        <w:t xml:space="preserve">Dostarczenie wymaganych </w:t>
      </w:r>
      <w:r>
        <w:rPr>
          <w:rFonts w:asciiTheme="minorHAnsi" w:hAnsiTheme="minorHAnsi"/>
          <w:sz w:val="22"/>
          <w:szCs w:val="22"/>
        </w:rPr>
        <w:t xml:space="preserve">aktualną </w:t>
      </w:r>
      <w:r w:rsidRPr="00207B2E">
        <w:rPr>
          <w:rFonts w:asciiTheme="minorHAnsi" w:hAnsiTheme="minorHAnsi"/>
          <w:sz w:val="22"/>
          <w:szCs w:val="22"/>
        </w:rPr>
        <w:t xml:space="preserve">instrukcją </w:t>
      </w:r>
      <w:r>
        <w:rPr>
          <w:rFonts w:asciiTheme="minorHAnsi" w:hAnsiTheme="minorHAnsi"/>
          <w:sz w:val="22"/>
          <w:szCs w:val="22"/>
        </w:rPr>
        <w:t>organizacji bezpiecznej pracy w</w:t>
      </w:r>
      <w:r w:rsidRPr="00D31B95">
        <w:rPr>
          <w:rFonts w:asciiTheme="minorHAnsi" w:hAnsiTheme="minorHAnsi"/>
          <w:sz w:val="22"/>
          <w:szCs w:val="22"/>
        </w:rPr>
        <w:t xml:space="preserve"> E</w:t>
      </w:r>
      <w:r>
        <w:rPr>
          <w:rFonts w:asciiTheme="minorHAnsi" w:hAnsiTheme="minorHAnsi"/>
          <w:sz w:val="22"/>
          <w:szCs w:val="22"/>
        </w:rPr>
        <w:t>nea</w:t>
      </w:r>
      <w:r w:rsidRPr="00D31B95">
        <w:rPr>
          <w:rFonts w:asciiTheme="minorHAnsi" w:hAnsiTheme="minorHAnsi"/>
          <w:sz w:val="22"/>
          <w:szCs w:val="22"/>
        </w:rPr>
        <w:t xml:space="preserve"> Połaniec S. A.,</w:t>
      </w:r>
      <w:r w:rsidRPr="00207B2E">
        <w:rPr>
          <w:rFonts w:asciiTheme="minorHAnsi" w:hAnsiTheme="minorHAnsi"/>
          <w:sz w:val="22"/>
          <w:szCs w:val="22"/>
        </w:rPr>
        <w:t xml:space="preserve"> dokumentów zarówno na etapi</w:t>
      </w:r>
      <w:r>
        <w:rPr>
          <w:rFonts w:asciiTheme="minorHAnsi" w:hAnsiTheme="minorHAnsi"/>
          <w:sz w:val="22"/>
          <w:szCs w:val="22"/>
        </w:rPr>
        <w:t>e składania oferty (dokument Z-7</w:t>
      </w:r>
      <w:r w:rsidRPr="00207B2E">
        <w:rPr>
          <w:rFonts w:asciiTheme="minorHAnsi" w:hAnsiTheme="minorHAnsi"/>
          <w:sz w:val="22"/>
          <w:szCs w:val="22"/>
        </w:rPr>
        <w:t xml:space="preserve">) jak i przed rozpoczęciem prac na obiektach w Elektrowni (dokumenty Z-1, </w:t>
      </w:r>
      <w:r>
        <w:rPr>
          <w:rFonts w:asciiTheme="minorHAnsi" w:hAnsiTheme="minorHAnsi"/>
          <w:sz w:val="22"/>
          <w:szCs w:val="22"/>
        </w:rPr>
        <w:t>Z-2 i Z-8</w:t>
      </w:r>
      <w:r w:rsidRPr="00207B2E">
        <w:rPr>
          <w:rFonts w:asciiTheme="minorHAnsi" w:hAnsiTheme="minorHAnsi"/>
          <w:sz w:val="22"/>
          <w:szCs w:val="22"/>
        </w:rPr>
        <w:t>), z wymaganym wyprzedzeniem,</w:t>
      </w:r>
    </w:p>
    <w:p w:rsidR="00E8027B" w:rsidRPr="00523099" w:rsidRDefault="00E8027B" w:rsidP="00633242">
      <w:pPr>
        <w:pStyle w:val="Tekstpodstawowywcity"/>
        <w:numPr>
          <w:ilvl w:val="1"/>
          <w:numId w:val="10"/>
        </w:numPr>
        <w:spacing w:before="120" w:after="0" w:line="240" w:lineRule="atLeast"/>
        <w:ind w:left="1242" w:hanging="357"/>
        <w:jc w:val="both"/>
        <w:rPr>
          <w:rFonts w:asciiTheme="minorHAnsi" w:hAnsiTheme="minorHAnsi"/>
          <w:sz w:val="22"/>
          <w:szCs w:val="22"/>
        </w:rPr>
      </w:pPr>
      <w:r w:rsidRPr="00207B2E">
        <w:rPr>
          <w:rFonts w:asciiTheme="minorHAnsi" w:hAnsiTheme="minorHAnsi"/>
          <w:sz w:val="22"/>
          <w:szCs w:val="22"/>
        </w:rPr>
        <w:t>Dostarczenie wymaganych instrukcją postępowania z odpadami wytworzonymi w E</w:t>
      </w:r>
      <w:r>
        <w:rPr>
          <w:rFonts w:asciiTheme="minorHAnsi" w:hAnsiTheme="minorHAnsi"/>
          <w:sz w:val="22"/>
          <w:szCs w:val="22"/>
        </w:rPr>
        <w:t>nea</w:t>
      </w:r>
      <w:r w:rsidRPr="00207B2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Połaniec S. A.</w:t>
      </w:r>
      <w:r w:rsidRPr="00207B2E">
        <w:rPr>
          <w:rFonts w:asciiTheme="minorHAnsi" w:hAnsiTheme="minorHAnsi"/>
          <w:sz w:val="22"/>
          <w:szCs w:val="22"/>
        </w:rPr>
        <w:t xml:space="preserve"> przez podmioty zewnętrzne, dokumentów przed rozpoczęciem prac na obiektach w Elektrowni (lista i rodzaj wytwarzanych odpadów, spis stosowanych substancji chemicznych i niebezpiecznych, potwierdzenie zapoznania pracowników z aspektami środowiskowymi).</w:t>
      </w:r>
    </w:p>
    <w:p w:rsidR="00E8027B" w:rsidRPr="00E20F63" w:rsidRDefault="00E8027B" w:rsidP="00633242">
      <w:pPr>
        <w:pStyle w:val="Akapitzlist"/>
        <w:numPr>
          <w:ilvl w:val="0"/>
          <w:numId w:val="10"/>
        </w:numPr>
        <w:spacing w:before="120" w:line="240" w:lineRule="atLeast"/>
        <w:ind w:left="1242" w:hanging="357"/>
        <w:jc w:val="both"/>
        <w:rPr>
          <w:rFonts w:asciiTheme="minorHAnsi" w:hAnsiTheme="minorHAnsi" w:cs="Arial"/>
          <w:sz w:val="22"/>
          <w:szCs w:val="22"/>
        </w:rPr>
      </w:pPr>
      <w:r w:rsidRPr="00E20F63">
        <w:rPr>
          <w:rFonts w:asciiTheme="minorHAnsi" w:hAnsiTheme="minorHAnsi"/>
          <w:sz w:val="22"/>
          <w:szCs w:val="22"/>
        </w:rPr>
        <w:t>Dostarczenie dokumentów z przeprowadzonej utylizacji pozostałych wytworzonych przez Wykonawcę odpadów, zgodnie z wymaganiami obowiązującej instrukcji</w:t>
      </w:r>
      <w:r>
        <w:rPr>
          <w:rFonts w:asciiTheme="minorHAnsi" w:hAnsiTheme="minorHAnsi"/>
          <w:sz w:val="22"/>
          <w:szCs w:val="22"/>
        </w:rPr>
        <w:t>.</w:t>
      </w:r>
    </w:p>
    <w:p w:rsidR="007E52DE" w:rsidRDefault="007E52DE">
      <w:pPr>
        <w:spacing w:after="200" w:line="276" w:lineRule="auto"/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</w:pPr>
      <w:r>
        <w:rPr>
          <w:rFonts w:asciiTheme="minorHAnsi" w:hAnsiTheme="minorHAnsi"/>
          <w:szCs w:val="22"/>
        </w:rPr>
        <w:br w:type="page"/>
      </w:r>
    </w:p>
    <w:p w:rsidR="00432045" w:rsidRPr="0047602A" w:rsidRDefault="007E52DE" w:rsidP="007E52DE">
      <w:pPr>
        <w:spacing w:line="276" w:lineRule="auto"/>
        <w:jc w:val="center"/>
        <w:rPr>
          <w:rFonts w:asciiTheme="minorHAnsi" w:hAnsiTheme="minorHAnsi"/>
          <w:b/>
        </w:rPr>
      </w:pPr>
      <w:r w:rsidRPr="0047602A">
        <w:rPr>
          <w:rFonts w:asciiTheme="minorHAnsi" w:hAnsiTheme="minorHAnsi" w:cstheme="minorHAnsi"/>
          <w:b/>
          <w:sz w:val="22"/>
          <w:szCs w:val="22"/>
        </w:rPr>
        <w:lastRenderedPageBreak/>
        <w:t xml:space="preserve">Cześć 1.2. </w:t>
      </w:r>
      <w:r w:rsidRPr="0047602A">
        <w:rPr>
          <w:rFonts w:asciiTheme="minorHAnsi" w:hAnsiTheme="minorHAnsi" w:cstheme="minorHAnsi"/>
          <w:b/>
        </w:rPr>
        <w:t xml:space="preserve">Wykonanie </w:t>
      </w:r>
      <w:r w:rsidR="003F1430" w:rsidRPr="0047602A">
        <w:rPr>
          <w:rFonts w:asciiTheme="minorHAnsi" w:hAnsiTheme="minorHAnsi"/>
          <w:b/>
        </w:rPr>
        <w:t xml:space="preserve">napraw bieżących wywrotnic wagonowych WW-1 i WW-2 </w:t>
      </w:r>
    </w:p>
    <w:p w:rsidR="00C50303" w:rsidRPr="0047602A" w:rsidRDefault="00C50303" w:rsidP="007E52D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D4FD4" w:rsidRPr="0047602A" w:rsidRDefault="001D4FD4" w:rsidP="005D18D0">
      <w:pPr>
        <w:pStyle w:val="Nagwek3"/>
        <w:numPr>
          <w:ilvl w:val="2"/>
          <w:numId w:val="23"/>
        </w:numPr>
        <w:ind w:left="567" w:hanging="567"/>
        <w:rPr>
          <w:rFonts w:asciiTheme="minorHAnsi" w:hAnsiTheme="minorHAnsi" w:cstheme="minorHAnsi"/>
          <w:b/>
          <w:lang w:val="pl-PL"/>
        </w:rPr>
      </w:pPr>
      <w:r w:rsidRPr="0047602A">
        <w:rPr>
          <w:rFonts w:asciiTheme="minorHAnsi" w:hAnsiTheme="minorHAnsi"/>
          <w:b/>
          <w:lang w:val="pl-PL"/>
        </w:rPr>
        <w:t>Szczegółowy zakres usług dla wykonywania napraw bieżących wywrotnic wagonowych WW-1 i WW-2, obejmuje:</w:t>
      </w:r>
    </w:p>
    <w:p w:rsidR="001935F4" w:rsidRPr="0047602A" w:rsidRDefault="001935F4" w:rsidP="001D4FD4">
      <w:pPr>
        <w:pStyle w:val="Akapitzlist"/>
        <w:numPr>
          <w:ilvl w:val="1"/>
          <w:numId w:val="20"/>
        </w:numPr>
        <w:spacing w:after="120"/>
        <w:ind w:left="92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  <w:sz w:val="22"/>
          <w:szCs w:val="22"/>
        </w:rPr>
        <w:t>Opracowanie technologii dla jednorazowej naprawy elementów spawanych konstrukcji wywrotnic wagonowych WW-1 oraz WW-2 wraz z jej uzgodnieniem w Transportowym Dozorze Technicznym.</w:t>
      </w:r>
    </w:p>
    <w:p w:rsidR="001D4FD4" w:rsidRPr="0047602A" w:rsidRDefault="001D4FD4" w:rsidP="001D4FD4">
      <w:pPr>
        <w:pStyle w:val="Akapitzlist"/>
        <w:numPr>
          <w:ilvl w:val="1"/>
          <w:numId w:val="20"/>
        </w:numPr>
        <w:spacing w:after="120"/>
        <w:ind w:left="924" w:hanging="357"/>
        <w:jc w:val="both"/>
        <w:rPr>
          <w:rFonts w:asciiTheme="minorHAnsi" w:hAnsiTheme="minorHAnsi"/>
          <w:sz w:val="22"/>
          <w:szCs w:val="22"/>
        </w:rPr>
      </w:pPr>
      <w:r w:rsidRPr="0047602A">
        <w:rPr>
          <w:rFonts w:asciiTheme="minorHAnsi" w:hAnsiTheme="minorHAnsi"/>
        </w:rPr>
        <w:t>Wykonanie jednorazowej naprawy elementów spawanych konstrukcji wywrotnic wagonowych WW-1 oraz WW-2 w oparciu o dokumentację technologiczną, uzgodnioną w Transportowym Dozorze Technicznym.</w:t>
      </w:r>
    </w:p>
    <w:p w:rsidR="001D4FD4" w:rsidRPr="0047602A" w:rsidRDefault="001D4FD4" w:rsidP="001D4FD4">
      <w:pPr>
        <w:pStyle w:val="Nagwek3"/>
        <w:numPr>
          <w:ilvl w:val="1"/>
          <w:numId w:val="20"/>
        </w:numPr>
        <w:spacing w:line="240" w:lineRule="atLeast"/>
        <w:ind w:left="924" w:hanging="357"/>
        <w:rPr>
          <w:rFonts w:asciiTheme="minorHAnsi" w:hAnsiTheme="minorHAnsi"/>
          <w:lang w:val="pl-PL"/>
        </w:rPr>
      </w:pPr>
      <w:r w:rsidRPr="0047602A">
        <w:rPr>
          <w:rFonts w:asciiTheme="minorHAnsi" w:hAnsiTheme="minorHAnsi"/>
          <w:lang w:val="pl-PL"/>
        </w:rPr>
        <w:t>Wykonanie dokumentacji powykonawczej dla jednorazowej naprawy elementów spawanych konstrukcji wg wymagań TDT w celu wykonania doraźnego badania eksploatacyjnego.</w:t>
      </w:r>
    </w:p>
    <w:p w:rsidR="001D4FD4" w:rsidRPr="0047602A" w:rsidRDefault="001D4FD4" w:rsidP="001D4FD4">
      <w:pPr>
        <w:pStyle w:val="Nagwek3"/>
        <w:numPr>
          <w:ilvl w:val="1"/>
          <w:numId w:val="20"/>
        </w:numPr>
        <w:spacing w:line="240" w:lineRule="atLeast"/>
        <w:ind w:left="924" w:hanging="357"/>
        <w:rPr>
          <w:rFonts w:asciiTheme="minorHAnsi" w:hAnsiTheme="minorHAnsi"/>
          <w:lang w:val="pl-PL"/>
        </w:rPr>
      </w:pPr>
      <w:r w:rsidRPr="0047602A">
        <w:rPr>
          <w:rFonts w:asciiTheme="minorHAnsi" w:hAnsiTheme="minorHAnsi"/>
          <w:lang w:val="pl-PL"/>
        </w:rPr>
        <w:t>Zakres każdorazowej naprawy doraźnej będzie obejmował wykonanie:</w:t>
      </w:r>
    </w:p>
    <w:p w:rsidR="00622FB3" w:rsidRPr="0047602A" w:rsidRDefault="00622FB3" w:rsidP="00622FB3">
      <w:pPr>
        <w:pStyle w:val="Tekstpodstawowy2"/>
        <w:spacing w:line="240" w:lineRule="atLeast"/>
        <w:ind w:left="851"/>
        <w:rPr>
          <w:rFonts w:asciiTheme="minorHAnsi" w:hAnsiTheme="minorHAnsi"/>
          <w:sz w:val="22"/>
          <w:szCs w:val="22"/>
          <w:lang w:eastAsia="en-US"/>
        </w:rPr>
      </w:pPr>
      <w:r w:rsidRPr="0047602A">
        <w:rPr>
          <w:rFonts w:asciiTheme="minorHAnsi" w:hAnsiTheme="minorHAnsi"/>
          <w:sz w:val="22"/>
          <w:szCs w:val="22"/>
          <w:lang w:eastAsia="en-US"/>
        </w:rPr>
        <w:t xml:space="preserve">a)    </w:t>
      </w:r>
      <w:r w:rsidR="001D4FD4" w:rsidRPr="0047602A">
        <w:rPr>
          <w:rFonts w:asciiTheme="minorHAnsi" w:hAnsiTheme="minorHAnsi"/>
          <w:sz w:val="22"/>
          <w:szCs w:val="22"/>
          <w:lang w:eastAsia="en-US"/>
        </w:rPr>
        <w:t>Naprawy spoin – rozliczanych za każde 100 mm ich długości,</w:t>
      </w:r>
    </w:p>
    <w:p w:rsidR="001D4FD4" w:rsidRPr="0047602A" w:rsidRDefault="001D4FD4" w:rsidP="00622FB3">
      <w:pPr>
        <w:pStyle w:val="Tekstpodstawowy2"/>
        <w:numPr>
          <w:ilvl w:val="0"/>
          <w:numId w:val="18"/>
        </w:numPr>
        <w:spacing w:after="0" w:line="240" w:lineRule="atLeast"/>
        <w:ind w:left="1208" w:hanging="357"/>
        <w:rPr>
          <w:rFonts w:asciiTheme="minorHAnsi" w:hAnsiTheme="minorHAnsi"/>
          <w:sz w:val="22"/>
          <w:szCs w:val="22"/>
          <w:lang w:eastAsia="en-US"/>
        </w:rPr>
      </w:pPr>
      <w:r w:rsidRPr="0047602A">
        <w:rPr>
          <w:rFonts w:asciiTheme="minorHAnsi" w:hAnsiTheme="minorHAnsi"/>
          <w:sz w:val="22"/>
          <w:szCs w:val="22"/>
          <w:lang w:eastAsia="en-US"/>
        </w:rPr>
        <w:t>Wymianę blach o grubości 8 – 16 mm – rozliczanych za każdy kilogram wykonania wymiany (wraz ze spawaniem)</w:t>
      </w:r>
    </w:p>
    <w:p w:rsidR="005F195D" w:rsidRPr="0047602A" w:rsidRDefault="005F195D" w:rsidP="005F195D">
      <w:pPr>
        <w:pStyle w:val="Nagwek3"/>
        <w:numPr>
          <w:ilvl w:val="1"/>
          <w:numId w:val="20"/>
        </w:numPr>
        <w:spacing w:line="240" w:lineRule="atLeast"/>
        <w:ind w:left="924" w:hanging="357"/>
        <w:rPr>
          <w:rFonts w:asciiTheme="minorHAnsi" w:hAnsiTheme="minorHAnsi"/>
          <w:lang w:val="pl-PL"/>
        </w:rPr>
      </w:pPr>
      <w:r w:rsidRPr="0047602A">
        <w:rPr>
          <w:rFonts w:asciiTheme="minorHAnsi" w:hAnsiTheme="minorHAnsi"/>
          <w:lang w:val="pl-PL"/>
        </w:rPr>
        <w:t>Zakres maksymalny napraw doraźn</w:t>
      </w:r>
      <w:r w:rsidR="004069FE" w:rsidRPr="0047602A">
        <w:rPr>
          <w:rFonts w:asciiTheme="minorHAnsi" w:hAnsiTheme="minorHAnsi"/>
          <w:lang w:val="pl-PL"/>
        </w:rPr>
        <w:t xml:space="preserve">ych, określonych w pkt. 1.4 </w:t>
      </w:r>
      <w:r w:rsidRPr="0047602A">
        <w:rPr>
          <w:rFonts w:asciiTheme="minorHAnsi" w:hAnsiTheme="minorHAnsi"/>
          <w:lang w:val="pl-PL"/>
        </w:rPr>
        <w:t>będzie wynosił:</w:t>
      </w:r>
    </w:p>
    <w:p w:rsidR="005F195D" w:rsidRPr="0047602A" w:rsidRDefault="005F195D" w:rsidP="005F195D">
      <w:pPr>
        <w:pStyle w:val="Tekstpodstawowy2"/>
        <w:spacing w:line="240" w:lineRule="atLeast"/>
        <w:ind w:left="851"/>
        <w:rPr>
          <w:rFonts w:asciiTheme="minorHAnsi" w:hAnsiTheme="minorHAnsi"/>
          <w:sz w:val="22"/>
          <w:szCs w:val="22"/>
          <w:lang w:eastAsia="en-US"/>
        </w:rPr>
      </w:pPr>
      <w:r w:rsidRPr="0047602A">
        <w:rPr>
          <w:rFonts w:asciiTheme="minorHAnsi" w:hAnsiTheme="minorHAnsi"/>
          <w:sz w:val="22"/>
          <w:szCs w:val="22"/>
          <w:lang w:eastAsia="en-US"/>
        </w:rPr>
        <w:t>a)    Naprawy spoin –</w:t>
      </w:r>
      <w:r w:rsidR="0079235B" w:rsidRPr="0047602A">
        <w:rPr>
          <w:rFonts w:asciiTheme="minorHAnsi" w:hAnsiTheme="minorHAnsi"/>
          <w:sz w:val="22"/>
          <w:szCs w:val="22"/>
          <w:lang w:eastAsia="en-US"/>
        </w:rPr>
        <w:t xml:space="preserve"> maksymalnie do</w:t>
      </w:r>
      <w:r w:rsidRPr="0047602A">
        <w:rPr>
          <w:rFonts w:asciiTheme="minorHAnsi" w:hAnsiTheme="minorHAnsi"/>
          <w:sz w:val="22"/>
          <w:szCs w:val="22"/>
          <w:lang w:eastAsia="en-US"/>
        </w:rPr>
        <w:t xml:space="preserve"> 10 m ich długości,</w:t>
      </w:r>
    </w:p>
    <w:p w:rsidR="00633242" w:rsidRPr="0047602A" w:rsidRDefault="005F195D" w:rsidP="004954B0">
      <w:pPr>
        <w:pStyle w:val="Tekstpodstawowy2"/>
        <w:numPr>
          <w:ilvl w:val="0"/>
          <w:numId w:val="18"/>
        </w:numPr>
        <w:spacing w:after="0" w:line="240" w:lineRule="atLeast"/>
        <w:ind w:left="1208" w:hanging="357"/>
        <w:rPr>
          <w:rFonts w:asciiTheme="minorHAnsi" w:hAnsiTheme="minorHAnsi"/>
          <w:sz w:val="22"/>
          <w:szCs w:val="22"/>
          <w:lang w:eastAsia="en-US"/>
        </w:rPr>
      </w:pPr>
      <w:r w:rsidRPr="0047602A">
        <w:rPr>
          <w:rFonts w:asciiTheme="minorHAnsi" w:hAnsiTheme="minorHAnsi"/>
          <w:sz w:val="22"/>
          <w:szCs w:val="22"/>
          <w:lang w:eastAsia="en-US"/>
        </w:rPr>
        <w:t>Wymianę blach o grubości 8 – 16 mm –</w:t>
      </w:r>
      <w:r w:rsidR="0079235B" w:rsidRPr="0047602A">
        <w:rPr>
          <w:rFonts w:asciiTheme="minorHAnsi" w:hAnsiTheme="minorHAnsi"/>
          <w:sz w:val="22"/>
          <w:szCs w:val="22"/>
          <w:lang w:eastAsia="en-US"/>
        </w:rPr>
        <w:t xml:space="preserve"> maksymalnie do 2 ton.</w:t>
      </w:r>
    </w:p>
    <w:sectPr w:rsidR="00633242" w:rsidRPr="0047602A" w:rsidSect="00DF746E">
      <w:footerReference w:type="default" r:id="rId9"/>
      <w:pgSz w:w="11906" w:h="16838"/>
      <w:pgMar w:top="851" w:right="851" w:bottom="851" w:left="1418" w:header="425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536" w:rsidRDefault="00913536" w:rsidP="001B7442">
      <w:r>
        <w:separator/>
      </w:r>
    </w:p>
  </w:endnote>
  <w:endnote w:type="continuationSeparator" w:id="0">
    <w:p w:rsidR="00913536" w:rsidRDefault="00913536" w:rsidP="001B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645709"/>
      <w:docPartObj>
        <w:docPartGallery w:val="Page Numbers (Bottom of Page)"/>
        <w:docPartUnique/>
      </w:docPartObj>
    </w:sdtPr>
    <w:sdtEndPr/>
    <w:sdtContent>
      <w:p w:rsidR="00506E04" w:rsidRDefault="00506E0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E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E04" w:rsidRDefault="00506E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536" w:rsidRDefault="00913536" w:rsidP="001B7442">
      <w:r>
        <w:separator/>
      </w:r>
    </w:p>
  </w:footnote>
  <w:footnote w:type="continuationSeparator" w:id="0">
    <w:p w:rsidR="00913536" w:rsidRDefault="00913536" w:rsidP="001B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F12C9"/>
    <w:multiLevelType w:val="hybridMultilevel"/>
    <w:tmpl w:val="6C325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0E31"/>
    <w:multiLevelType w:val="multilevel"/>
    <w:tmpl w:val="21400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2" w15:restartNumberingAfterBreak="0">
    <w:nsid w:val="15062C97"/>
    <w:multiLevelType w:val="hybridMultilevel"/>
    <w:tmpl w:val="CB36907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720507C"/>
    <w:multiLevelType w:val="hybridMultilevel"/>
    <w:tmpl w:val="4D529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C0F3C"/>
    <w:multiLevelType w:val="hybridMultilevel"/>
    <w:tmpl w:val="E41E0FE4"/>
    <w:lvl w:ilvl="0" w:tplc="9D5EC218">
      <w:numFmt w:val="bullet"/>
      <w:lvlText w:val="•"/>
      <w:lvlJc w:val="left"/>
      <w:pPr>
        <w:ind w:left="234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22111902"/>
    <w:multiLevelType w:val="hybridMultilevel"/>
    <w:tmpl w:val="F43AF1D6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5E6CB87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11DD6"/>
    <w:multiLevelType w:val="multilevel"/>
    <w:tmpl w:val="9A149F3A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3403"/>
        </w:tabs>
        <w:ind w:left="3403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gwek3"/>
      <w:lvlText w:val="%3."/>
      <w:lvlJc w:val="left"/>
      <w:pPr>
        <w:tabs>
          <w:tab w:val="num" w:pos="1702"/>
        </w:tabs>
        <w:ind w:left="1702" w:hanging="709"/>
      </w:pPr>
      <w:rPr>
        <w:rFonts w:asciiTheme="minorHAnsi" w:eastAsia="Times New Roman" w:hAnsiTheme="minorHAnsi" w:cs="Arial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E3A2D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F4608C"/>
    <w:multiLevelType w:val="multilevel"/>
    <w:tmpl w:val="29B2FA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44AC3572"/>
    <w:multiLevelType w:val="multilevel"/>
    <w:tmpl w:val="83EA0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4D916A3E"/>
    <w:multiLevelType w:val="hybridMultilevel"/>
    <w:tmpl w:val="2ABE1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3382A"/>
    <w:multiLevelType w:val="multilevel"/>
    <w:tmpl w:val="D85A85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6ACC58C0"/>
    <w:multiLevelType w:val="multilevel"/>
    <w:tmpl w:val="268656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D941C11"/>
    <w:multiLevelType w:val="multilevel"/>
    <w:tmpl w:val="F39C5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83C58F9"/>
    <w:multiLevelType w:val="hybridMultilevel"/>
    <w:tmpl w:val="B7CCA738"/>
    <w:lvl w:ilvl="0" w:tplc="864EE8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74AC2BA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9D5EC218">
      <w:numFmt w:val="bullet"/>
      <w:lvlText w:val="•"/>
      <w:lvlJc w:val="left"/>
      <w:pPr>
        <w:ind w:left="2264" w:hanging="360"/>
      </w:pPr>
      <w:rPr>
        <w:rFonts w:ascii="Calibri" w:eastAsia="Times New Roman" w:hAnsi="Calibri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78A92AE3"/>
    <w:multiLevelType w:val="multilevel"/>
    <w:tmpl w:val="1FD8F1AA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F4A1555"/>
    <w:multiLevelType w:val="multilevel"/>
    <w:tmpl w:val="10F25F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3"/>
  </w:num>
  <w:num w:numId="9">
    <w:abstractNumId w:val="10"/>
  </w:num>
  <w:num w:numId="10">
    <w:abstractNumId w:val="0"/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"/>
  </w:num>
  <w:num w:numId="19">
    <w:abstractNumId w:val="8"/>
  </w:num>
  <w:num w:numId="20">
    <w:abstractNumId w:val="11"/>
  </w:num>
  <w:num w:numId="21">
    <w:abstractNumId w:val="17"/>
  </w:num>
  <w:num w:numId="22">
    <w:abstractNumId w:val="4"/>
  </w:num>
  <w:num w:numId="23">
    <w:abstractNumId w:val="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5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59"/>
    <w:rsid w:val="00003F7B"/>
    <w:rsid w:val="00005DD6"/>
    <w:rsid w:val="00011AD9"/>
    <w:rsid w:val="0001257C"/>
    <w:rsid w:val="00013723"/>
    <w:rsid w:val="000157CD"/>
    <w:rsid w:val="00016E33"/>
    <w:rsid w:val="00027084"/>
    <w:rsid w:val="00033240"/>
    <w:rsid w:val="00044638"/>
    <w:rsid w:val="00044C86"/>
    <w:rsid w:val="000454FB"/>
    <w:rsid w:val="00047243"/>
    <w:rsid w:val="00056776"/>
    <w:rsid w:val="00056E6D"/>
    <w:rsid w:val="00063565"/>
    <w:rsid w:val="00067085"/>
    <w:rsid w:val="00071AAD"/>
    <w:rsid w:val="00074D9D"/>
    <w:rsid w:val="0007670A"/>
    <w:rsid w:val="000837F8"/>
    <w:rsid w:val="0008501B"/>
    <w:rsid w:val="0008572F"/>
    <w:rsid w:val="00085E05"/>
    <w:rsid w:val="00090721"/>
    <w:rsid w:val="0009472E"/>
    <w:rsid w:val="000949EA"/>
    <w:rsid w:val="00094F69"/>
    <w:rsid w:val="00095E38"/>
    <w:rsid w:val="000A0437"/>
    <w:rsid w:val="000A0A68"/>
    <w:rsid w:val="000A4B08"/>
    <w:rsid w:val="000A72E1"/>
    <w:rsid w:val="000B0126"/>
    <w:rsid w:val="000B0B7E"/>
    <w:rsid w:val="000B1446"/>
    <w:rsid w:val="000C1079"/>
    <w:rsid w:val="000C6D31"/>
    <w:rsid w:val="000D2A40"/>
    <w:rsid w:val="000D5CB2"/>
    <w:rsid w:val="000D7856"/>
    <w:rsid w:val="000E0312"/>
    <w:rsid w:val="000E6212"/>
    <w:rsid w:val="001061B8"/>
    <w:rsid w:val="00110925"/>
    <w:rsid w:val="00110B90"/>
    <w:rsid w:val="00110C91"/>
    <w:rsid w:val="00112A9E"/>
    <w:rsid w:val="00113172"/>
    <w:rsid w:val="00116EBA"/>
    <w:rsid w:val="00120821"/>
    <w:rsid w:val="0013680A"/>
    <w:rsid w:val="001379A5"/>
    <w:rsid w:val="00147D67"/>
    <w:rsid w:val="00151A17"/>
    <w:rsid w:val="00153AEF"/>
    <w:rsid w:val="00163D23"/>
    <w:rsid w:val="00166614"/>
    <w:rsid w:val="00171B97"/>
    <w:rsid w:val="0017310E"/>
    <w:rsid w:val="00181750"/>
    <w:rsid w:val="001900D2"/>
    <w:rsid w:val="0019191E"/>
    <w:rsid w:val="001935F4"/>
    <w:rsid w:val="001937D2"/>
    <w:rsid w:val="001957FC"/>
    <w:rsid w:val="00195E8E"/>
    <w:rsid w:val="00196263"/>
    <w:rsid w:val="00197EF8"/>
    <w:rsid w:val="001A2D75"/>
    <w:rsid w:val="001A3F33"/>
    <w:rsid w:val="001A5281"/>
    <w:rsid w:val="001B4DFC"/>
    <w:rsid w:val="001B7160"/>
    <w:rsid w:val="001B7442"/>
    <w:rsid w:val="001C05B9"/>
    <w:rsid w:val="001C114B"/>
    <w:rsid w:val="001C474E"/>
    <w:rsid w:val="001C4D79"/>
    <w:rsid w:val="001C53F1"/>
    <w:rsid w:val="001C5420"/>
    <w:rsid w:val="001C7598"/>
    <w:rsid w:val="001D4FD4"/>
    <w:rsid w:val="001D6A16"/>
    <w:rsid w:val="001D732A"/>
    <w:rsid w:val="001D784C"/>
    <w:rsid w:val="001D7D37"/>
    <w:rsid w:val="001E2D8C"/>
    <w:rsid w:val="001F03BE"/>
    <w:rsid w:val="001F0E25"/>
    <w:rsid w:val="001F21AE"/>
    <w:rsid w:val="001F259A"/>
    <w:rsid w:val="001F6D8C"/>
    <w:rsid w:val="00203CF2"/>
    <w:rsid w:val="00210079"/>
    <w:rsid w:val="00211142"/>
    <w:rsid w:val="0021151D"/>
    <w:rsid w:val="00211CB1"/>
    <w:rsid w:val="002140D6"/>
    <w:rsid w:val="002174DB"/>
    <w:rsid w:val="00217F13"/>
    <w:rsid w:val="00226284"/>
    <w:rsid w:val="00226B58"/>
    <w:rsid w:val="0023157F"/>
    <w:rsid w:val="002425D2"/>
    <w:rsid w:val="00245ECC"/>
    <w:rsid w:val="00250F39"/>
    <w:rsid w:val="00252FC2"/>
    <w:rsid w:val="00256A10"/>
    <w:rsid w:val="00257A60"/>
    <w:rsid w:val="002601CC"/>
    <w:rsid w:val="002621F3"/>
    <w:rsid w:val="00271ABC"/>
    <w:rsid w:val="00274839"/>
    <w:rsid w:val="00281F63"/>
    <w:rsid w:val="0029375D"/>
    <w:rsid w:val="00295F05"/>
    <w:rsid w:val="002A244A"/>
    <w:rsid w:val="002A69AD"/>
    <w:rsid w:val="002C1271"/>
    <w:rsid w:val="002C18E6"/>
    <w:rsid w:val="002C1EC4"/>
    <w:rsid w:val="002C3F60"/>
    <w:rsid w:val="002D0F45"/>
    <w:rsid w:val="002D5BFE"/>
    <w:rsid w:val="002E04F8"/>
    <w:rsid w:val="002F105F"/>
    <w:rsid w:val="00306D7B"/>
    <w:rsid w:val="0031285A"/>
    <w:rsid w:val="003165CC"/>
    <w:rsid w:val="003264DA"/>
    <w:rsid w:val="00330227"/>
    <w:rsid w:val="00331A5D"/>
    <w:rsid w:val="00335B07"/>
    <w:rsid w:val="00337250"/>
    <w:rsid w:val="00337C32"/>
    <w:rsid w:val="0034305F"/>
    <w:rsid w:val="0034332C"/>
    <w:rsid w:val="00343F3D"/>
    <w:rsid w:val="00355111"/>
    <w:rsid w:val="00363942"/>
    <w:rsid w:val="00366028"/>
    <w:rsid w:val="00366225"/>
    <w:rsid w:val="00370DA7"/>
    <w:rsid w:val="00381A33"/>
    <w:rsid w:val="0039424C"/>
    <w:rsid w:val="003A1189"/>
    <w:rsid w:val="003B1DCA"/>
    <w:rsid w:val="003B2355"/>
    <w:rsid w:val="003B5F8A"/>
    <w:rsid w:val="003B6DCC"/>
    <w:rsid w:val="003B77EF"/>
    <w:rsid w:val="003C398C"/>
    <w:rsid w:val="003C4EBF"/>
    <w:rsid w:val="003C5860"/>
    <w:rsid w:val="003C7BF2"/>
    <w:rsid w:val="003D077C"/>
    <w:rsid w:val="003D0786"/>
    <w:rsid w:val="003D10E8"/>
    <w:rsid w:val="003D25CB"/>
    <w:rsid w:val="003D25E9"/>
    <w:rsid w:val="003D650B"/>
    <w:rsid w:val="003D6E6E"/>
    <w:rsid w:val="003D7266"/>
    <w:rsid w:val="003E211B"/>
    <w:rsid w:val="003E697E"/>
    <w:rsid w:val="003E6F0D"/>
    <w:rsid w:val="003E738C"/>
    <w:rsid w:val="003F1430"/>
    <w:rsid w:val="00402334"/>
    <w:rsid w:val="004023EB"/>
    <w:rsid w:val="004069FE"/>
    <w:rsid w:val="004073AD"/>
    <w:rsid w:val="00412309"/>
    <w:rsid w:val="004175BC"/>
    <w:rsid w:val="0042457D"/>
    <w:rsid w:val="00432045"/>
    <w:rsid w:val="004338AA"/>
    <w:rsid w:val="00435C05"/>
    <w:rsid w:val="004378E9"/>
    <w:rsid w:val="00441E59"/>
    <w:rsid w:val="00442A16"/>
    <w:rsid w:val="00442B0B"/>
    <w:rsid w:val="00443E5E"/>
    <w:rsid w:val="00451301"/>
    <w:rsid w:val="00453715"/>
    <w:rsid w:val="004561BC"/>
    <w:rsid w:val="00460D34"/>
    <w:rsid w:val="00465036"/>
    <w:rsid w:val="004715FA"/>
    <w:rsid w:val="0047602A"/>
    <w:rsid w:val="004954B0"/>
    <w:rsid w:val="004A0C1F"/>
    <w:rsid w:val="004A2904"/>
    <w:rsid w:val="004B06D3"/>
    <w:rsid w:val="004B529D"/>
    <w:rsid w:val="004B7372"/>
    <w:rsid w:val="004C07DA"/>
    <w:rsid w:val="004C5885"/>
    <w:rsid w:val="004E72F3"/>
    <w:rsid w:val="004F043C"/>
    <w:rsid w:val="004F35E0"/>
    <w:rsid w:val="004F3F8F"/>
    <w:rsid w:val="004F57A7"/>
    <w:rsid w:val="004F7655"/>
    <w:rsid w:val="0050396E"/>
    <w:rsid w:val="00506E04"/>
    <w:rsid w:val="00510090"/>
    <w:rsid w:val="00510D2B"/>
    <w:rsid w:val="00513A5C"/>
    <w:rsid w:val="005154D1"/>
    <w:rsid w:val="00515CC9"/>
    <w:rsid w:val="005214EB"/>
    <w:rsid w:val="0052178F"/>
    <w:rsid w:val="00522B00"/>
    <w:rsid w:val="005258BF"/>
    <w:rsid w:val="00531272"/>
    <w:rsid w:val="005321B5"/>
    <w:rsid w:val="00532BDD"/>
    <w:rsid w:val="00536DE0"/>
    <w:rsid w:val="005411F1"/>
    <w:rsid w:val="00541FDA"/>
    <w:rsid w:val="00542CA2"/>
    <w:rsid w:val="00544AC9"/>
    <w:rsid w:val="00546515"/>
    <w:rsid w:val="00553557"/>
    <w:rsid w:val="00555062"/>
    <w:rsid w:val="00561E48"/>
    <w:rsid w:val="00572D2A"/>
    <w:rsid w:val="0057679C"/>
    <w:rsid w:val="0058093C"/>
    <w:rsid w:val="00584222"/>
    <w:rsid w:val="0058782B"/>
    <w:rsid w:val="00590D21"/>
    <w:rsid w:val="00591191"/>
    <w:rsid w:val="005914A8"/>
    <w:rsid w:val="0059277F"/>
    <w:rsid w:val="00592FDF"/>
    <w:rsid w:val="00593F22"/>
    <w:rsid w:val="00594DBB"/>
    <w:rsid w:val="00595AFE"/>
    <w:rsid w:val="0059616C"/>
    <w:rsid w:val="005A53CD"/>
    <w:rsid w:val="005A683D"/>
    <w:rsid w:val="005B03B3"/>
    <w:rsid w:val="005B3C21"/>
    <w:rsid w:val="005B6032"/>
    <w:rsid w:val="005B6CCE"/>
    <w:rsid w:val="005B7DF4"/>
    <w:rsid w:val="005C61F7"/>
    <w:rsid w:val="005D08F3"/>
    <w:rsid w:val="005D18D0"/>
    <w:rsid w:val="005E2382"/>
    <w:rsid w:val="005E4243"/>
    <w:rsid w:val="005E6B44"/>
    <w:rsid w:val="005F195D"/>
    <w:rsid w:val="005F36CF"/>
    <w:rsid w:val="005F5B12"/>
    <w:rsid w:val="005F5B71"/>
    <w:rsid w:val="005F66AC"/>
    <w:rsid w:val="006041F9"/>
    <w:rsid w:val="006116F7"/>
    <w:rsid w:val="006128BF"/>
    <w:rsid w:val="00622B0A"/>
    <w:rsid w:val="00622FB3"/>
    <w:rsid w:val="00633242"/>
    <w:rsid w:val="00637144"/>
    <w:rsid w:val="006416CE"/>
    <w:rsid w:val="00647A2B"/>
    <w:rsid w:val="00653ECF"/>
    <w:rsid w:val="006547AA"/>
    <w:rsid w:val="00657627"/>
    <w:rsid w:val="00657BCB"/>
    <w:rsid w:val="00657D74"/>
    <w:rsid w:val="006613AA"/>
    <w:rsid w:val="00667189"/>
    <w:rsid w:val="0066740F"/>
    <w:rsid w:val="006745DD"/>
    <w:rsid w:val="0067537C"/>
    <w:rsid w:val="006811CB"/>
    <w:rsid w:val="00684177"/>
    <w:rsid w:val="006861DA"/>
    <w:rsid w:val="006905C5"/>
    <w:rsid w:val="006C08B3"/>
    <w:rsid w:val="006C18A2"/>
    <w:rsid w:val="006C2C3B"/>
    <w:rsid w:val="006D125B"/>
    <w:rsid w:val="006D6DC3"/>
    <w:rsid w:val="006E3BAF"/>
    <w:rsid w:val="006E4828"/>
    <w:rsid w:val="006E61C0"/>
    <w:rsid w:val="006E6B02"/>
    <w:rsid w:val="006F66D5"/>
    <w:rsid w:val="006F6E9D"/>
    <w:rsid w:val="006F7EA9"/>
    <w:rsid w:val="007008CE"/>
    <w:rsid w:val="00700ABE"/>
    <w:rsid w:val="0070174D"/>
    <w:rsid w:val="00705FB2"/>
    <w:rsid w:val="0071000E"/>
    <w:rsid w:val="00714825"/>
    <w:rsid w:val="007153B1"/>
    <w:rsid w:val="00716845"/>
    <w:rsid w:val="00720B02"/>
    <w:rsid w:val="00722878"/>
    <w:rsid w:val="00731D8F"/>
    <w:rsid w:val="00735582"/>
    <w:rsid w:val="00746C46"/>
    <w:rsid w:val="007476A2"/>
    <w:rsid w:val="00750BE8"/>
    <w:rsid w:val="00757FA1"/>
    <w:rsid w:val="00770AD7"/>
    <w:rsid w:val="00776350"/>
    <w:rsid w:val="00781783"/>
    <w:rsid w:val="00786493"/>
    <w:rsid w:val="00790127"/>
    <w:rsid w:val="0079235B"/>
    <w:rsid w:val="00792A7F"/>
    <w:rsid w:val="0079628E"/>
    <w:rsid w:val="007A59E8"/>
    <w:rsid w:val="007A5AFE"/>
    <w:rsid w:val="007B47AA"/>
    <w:rsid w:val="007C590D"/>
    <w:rsid w:val="007C715B"/>
    <w:rsid w:val="007D6987"/>
    <w:rsid w:val="007E2794"/>
    <w:rsid w:val="007E2C76"/>
    <w:rsid w:val="007E52DE"/>
    <w:rsid w:val="007E7E91"/>
    <w:rsid w:val="007F1C66"/>
    <w:rsid w:val="007F59C7"/>
    <w:rsid w:val="00804256"/>
    <w:rsid w:val="00804FA3"/>
    <w:rsid w:val="008102CF"/>
    <w:rsid w:val="00820B21"/>
    <w:rsid w:val="00823C84"/>
    <w:rsid w:val="00824A8C"/>
    <w:rsid w:val="00835BFB"/>
    <w:rsid w:val="00850CA3"/>
    <w:rsid w:val="008551B9"/>
    <w:rsid w:val="00857BB0"/>
    <w:rsid w:val="0086179F"/>
    <w:rsid w:val="00862648"/>
    <w:rsid w:val="00863CD8"/>
    <w:rsid w:val="00864461"/>
    <w:rsid w:val="00864BB9"/>
    <w:rsid w:val="008660D1"/>
    <w:rsid w:val="00867290"/>
    <w:rsid w:val="00872888"/>
    <w:rsid w:val="008746DB"/>
    <w:rsid w:val="00877120"/>
    <w:rsid w:val="00890AE0"/>
    <w:rsid w:val="008A19AC"/>
    <w:rsid w:val="008B1BE5"/>
    <w:rsid w:val="008C1F1D"/>
    <w:rsid w:val="008C359B"/>
    <w:rsid w:val="008C5DEB"/>
    <w:rsid w:val="008D0290"/>
    <w:rsid w:val="008D44B7"/>
    <w:rsid w:val="008E0D9D"/>
    <w:rsid w:val="008E2E88"/>
    <w:rsid w:val="008E3749"/>
    <w:rsid w:val="008E6006"/>
    <w:rsid w:val="008E6110"/>
    <w:rsid w:val="008F0DE3"/>
    <w:rsid w:val="008F1673"/>
    <w:rsid w:val="008F16C7"/>
    <w:rsid w:val="008F26C1"/>
    <w:rsid w:val="008F4E80"/>
    <w:rsid w:val="008F67FD"/>
    <w:rsid w:val="009070EB"/>
    <w:rsid w:val="00912774"/>
    <w:rsid w:val="00913536"/>
    <w:rsid w:val="00915141"/>
    <w:rsid w:val="0091784A"/>
    <w:rsid w:val="00923310"/>
    <w:rsid w:val="00924BC7"/>
    <w:rsid w:val="0092613E"/>
    <w:rsid w:val="00927A0A"/>
    <w:rsid w:val="0093134C"/>
    <w:rsid w:val="00931D9F"/>
    <w:rsid w:val="009357DA"/>
    <w:rsid w:val="00935FEF"/>
    <w:rsid w:val="00947444"/>
    <w:rsid w:val="0095613D"/>
    <w:rsid w:val="00963E9A"/>
    <w:rsid w:val="00974B0C"/>
    <w:rsid w:val="00980950"/>
    <w:rsid w:val="00986159"/>
    <w:rsid w:val="00990866"/>
    <w:rsid w:val="00997BCC"/>
    <w:rsid w:val="009A53B0"/>
    <w:rsid w:val="009A5538"/>
    <w:rsid w:val="009C05A0"/>
    <w:rsid w:val="009E1BB3"/>
    <w:rsid w:val="009E4AD5"/>
    <w:rsid w:val="009E6D84"/>
    <w:rsid w:val="009F3F5D"/>
    <w:rsid w:val="009F45B9"/>
    <w:rsid w:val="009F5BD9"/>
    <w:rsid w:val="009F724E"/>
    <w:rsid w:val="00A00513"/>
    <w:rsid w:val="00A02B3C"/>
    <w:rsid w:val="00A0381A"/>
    <w:rsid w:val="00A04B08"/>
    <w:rsid w:val="00A10773"/>
    <w:rsid w:val="00A17222"/>
    <w:rsid w:val="00A1771B"/>
    <w:rsid w:val="00A20DFC"/>
    <w:rsid w:val="00A20FAD"/>
    <w:rsid w:val="00A27B05"/>
    <w:rsid w:val="00A3062A"/>
    <w:rsid w:val="00A342D8"/>
    <w:rsid w:val="00A37B7F"/>
    <w:rsid w:val="00A42106"/>
    <w:rsid w:val="00A4309C"/>
    <w:rsid w:val="00A440E2"/>
    <w:rsid w:val="00A455FC"/>
    <w:rsid w:val="00A46E7A"/>
    <w:rsid w:val="00A526DB"/>
    <w:rsid w:val="00A64712"/>
    <w:rsid w:val="00A66A85"/>
    <w:rsid w:val="00A67335"/>
    <w:rsid w:val="00A74207"/>
    <w:rsid w:val="00A75232"/>
    <w:rsid w:val="00A777D7"/>
    <w:rsid w:val="00A77C70"/>
    <w:rsid w:val="00A80973"/>
    <w:rsid w:val="00A82C45"/>
    <w:rsid w:val="00A90B91"/>
    <w:rsid w:val="00A965BD"/>
    <w:rsid w:val="00AA13C6"/>
    <w:rsid w:val="00AC2E3C"/>
    <w:rsid w:val="00AC50C7"/>
    <w:rsid w:val="00AC6A71"/>
    <w:rsid w:val="00AD222A"/>
    <w:rsid w:val="00AD536A"/>
    <w:rsid w:val="00AD74CD"/>
    <w:rsid w:val="00AD783A"/>
    <w:rsid w:val="00AE0389"/>
    <w:rsid w:val="00AE1AF1"/>
    <w:rsid w:val="00AE319B"/>
    <w:rsid w:val="00AE710A"/>
    <w:rsid w:val="00AF1A3A"/>
    <w:rsid w:val="00B032E4"/>
    <w:rsid w:val="00B03C21"/>
    <w:rsid w:val="00B06938"/>
    <w:rsid w:val="00B149D6"/>
    <w:rsid w:val="00B14AB8"/>
    <w:rsid w:val="00B14BC2"/>
    <w:rsid w:val="00B359FA"/>
    <w:rsid w:val="00B37299"/>
    <w:rsid w:val="00B43E7F"/>
    <w:rsid w:val="00B46EDB"/>
    <w:rsid w:val="00B54B1E"/>
    <w:rsid w:val="00B551E4"/>
    <w:rsid w:val="00B562F9"/>
    <w:rsid w:val="00B5791A"/>
    <w:rsid w:val="00B6140F"/>
    <w:rsid w:val="00B65B59"/>
    <w:rsid w:val="00B81259"/>
    <w:rsid w:val="00B8662D"/>
    <w:rsid w:val="00B879A8"/>
    <w:rsid w:val="00B9054D"/>
    <w:rsid w:val="00B943A5"/>
    <w:rsid w:val="00B96B16"/>
    <w:rsid w:val="00BA1279"/>
    <w:rsid w:val="00BA52DA"/>
    <w:rsid w:val="00BA7186"/>
    <w:rsid w:val="00BC0FE8"/>
    <w:rsid w:val="00BC497A"/>
    <w:rsid w:val="00BC5BE3"/>
    <w:rsid w:val="00BD00C9"/>
    <w:rsid w:val="00BE0FD6"/>
    <w:rsid w:val="00BE30ED"/>
    <w:rsid w:val="00BE43AA"/>
    <w:rsid w:val="00BE666F"/>
    <w:rsid w:val="00BE699C"/>
    <w:rsid w:val="00C02D64"/>
    <w:rsid w:val="00C14365"/>
    <w:rsid w:val="00C1565E"/>
    <w:rsid w:val="00C15D03"/>
    <w:rsid w:val="00C16ECF"/>
    <w:rsid w:val="00C2166C"/>
    <w:rsid w:val="00C323B6"/>
    <w:rsid w:val="00C36462"/>
    <w:rsid w:val="00C36B4D"/>
    <w:rsid w:val="00C44497"/>
    <w:rsid w:val="00C44680"/>
    <w:rsid w:val="00C46282"/>
    <w:rsid w:val="00C50303"/>
    <w:rsid w:val="00C56C45"/>
    <w:rsid w:val="00C640F6"/>
    <w:rsid w:val="00C65A41"/>
    <w:rsid w:val="00C66B31"/>
    <w:rsid w:val="00C72565"/>
    <w:rsid w:val="00C731E7"/>
    <w:rsid w:val="00C73B63"/>
    <w:rsid w:val="00C82825"/>
    <w:rsid w:val="00C903A2"/>
    <w:rsid w:val="00C94EFB"/>
    <w:rsid w:val="00C95BAA"/>
    <w:rsid w:val="00C97B18"/>
    <w:rsid w:val="00CA69ED"/>
    <w:rsid w:val="00CA6B67"/>
    <w:rsid w:val="00CB0630"/>
    <w:rsid w:val="00CB4222"/>
    <w:rsid w:val="00CC2821"/>
    <w:rsid w:val="00CC5337"/>
    <w:rsid w:val="00CC7DAC"/>
    <w:rsid w:val="00CD1F0F"/>
    <w:rsid w:val="00CD2D70"/>
    <w:rsid w:val="00CD3871"/>
    <w:rsid w:val="00CD4187"/>
    <w:rsid w:val="00CD582A"/>
    <w:rsid w:val="00CE21DB"/>
    <w:rsid w:val="00CE2AA4"/>
    <w:rsid w:val="00CE4DC0"/>
    <w:rsid w:val="00CE7C4D"/>
    <w:rsid w:val="00CF19D3"/>
    <w:rsid w:val="00CF454C"/>
    <w:rsid w:val="00CF4F5A"/>
    <w:rsid w:val="00D02151"/>
    <w:rsid w:val="00D0444C"/>
    <w:rsid w:val="00D045E3"/>
    <w:rsid w:val="00D116C9"/>
    <w:rsid w:val="00D14334"/>
    <w:rsid w:val="00D17358"/>
    <w:rsid w:val="00D247F5"/>
    <w:rsid w:val="00D2572C"/>
    <w:rsid w:val="00D272F4"/>
    <w:rsid w:val="00D30E9B"/>
    <w:rsid w:val="00D315AB"/>
    <w:rsid w:val="00D3679C"/>
    <w:rsid w:val="00D41FC3"/>
    <w:rsid w:val="00D44EFB"/>
    <w:rsid w:val="00D46822"/>
    <w:rsid w:val="00D474E8"/>
    <w:rsid w:val="00D50902"/>
    <w:rsid w:val="00D54686"/>
    <w:rsid w:val="00D55941"/>
    <w:rsid w:val="00D64F3D"/>
    <w:rsid w:val="00D65685"/>
    <w:rsid w:val="00D768AE"/>
    <w:rsid w:val="00D81A00"/>
    <w:rsid w:val="00D84296"/>
    <w:rsid w:val="00D84D00"/>
    <w:rsid w:val="00D85A33"/>
    <w:rsid w:val="00D8776B"/>
    <w:rsid w:val="00D909A1"/>
    <w:rsid w:val="00D916D5"/>
    <w:rsid w:val="00D91FD5"/>
    <w:rsid w:val="00D93BE0"/>
    <w:rsid w:val="00D96C89"/>
    <w:rsid w:val="00D97845"/>
    <w:rsid w:val="00DA08BB"/>
    <w:rsid w:val="00DA1DB8"/>
    <w:rsid w:val="00DA5052"/>
    <w:rsid w:val="00DA69D0"/>
    <w:rsid w:val="00DB0AB8"/>
    <w:rsid w:val="00DB3A03"/>
    <w:rsid w:val="00DC026D"/>
    <w:rsid w:val="00DC1CB2"/>
    <w:rsid w:val="00DC2713"/>
    <w:rsid w:val="00DC526A"/>
    <w:rsid w:val="00DC533B"/>
    <w:rsid w:val="00DD1A40"/>
    <w:rsid w:val="00DD5FB2"/>
    <w:rsid w:val="00DD782C"/>
    <w:rsid w:val="00DF05B5"/>
    <w:rsid w:val="00DF0A80"/>
    <w:rsid w:val="00DF503D"/>
    <w:rsid w:val="00DF746E"/>
    <w:rsid w:val="00DF7D25"/>
    <w:rsid w:val="00E00645"/>
    <w:rsid w:val="00E00F03"/>
    <w:rsid w:val="00E02AB0"/>
    <w:rsid w:val="00E05195"/>
    <w:rsid w:val="00E13D9D"/>
    <w:rsid w:val="00E14090"/>
    <w:rsid w:val="00E14E47"/>
    <w:rsid w:val="00E14FAA"/>
    <w:rsid w:val="00E2137C"/>
    <w:rsid w:val="00E21A25"/>
    <w:rsid w:val="00E22B5F"/>
    <w:rsid w:val="00E23E71"/>
    <w:rsid w:val="00E54DDF"/>
    <w:rsid w:val="00E55D61"/>
    <w:rsid w:val="00E80160"/>
    <w:rsid w:val="00E8027B"/>
    <w:rsid w:val="00E83C8A"/>
    <w:rsid w:val="00E862D7"/>
    <w:rsid w:val="00E96EC0"/>
    <w:rsid w:val="00EA16D4"/>
    <w:rsid w:val="00EA251F"/>
    <w:rsid w:val="00EA3A21"/>
    <w:rsid w:val="00EA49AE"/>
    <w:rsid w:val="00EB03EC"/>
    <w:rsid w:val="00EB539D"/>
    <w:rsid w:val="00EB6CED"/>
    <w:rsid w:val="00EB75CF"/>
    <w:rsid w:val="00EC6492"/>
    <w:rsid w:val="00ED228D"/>
    <w:rsid w:val="00ED5421"/>
    <w:rsid w:val="00ED5A56"/>
    <w:rsid w:val="00ED7F40"/>
    <w:rsid w:val="00EE05D3"/>
    <w:rsid w:val="00EE6E2B"/>
    <w:rsid w:val="00EF23AF"/>
    <w:rsid w:val="00EF2961"/>
    <w:rsid w:val="00EF2DDD"/>
    <w:rsid w:val="00EF7213"/>
    <w:rsid w:val="00F00512"/>
    <w:rsid w:val="00F01E3A"/>
    <w:rsid w:val="00F0532C"/>
    <w:rsid w:val="00F075D7"/>
    <w:rsid w:val="00F076C7"/>
    <w:rsid w:val="00F12884"/>
    <w:rsid w:val="00F13188"/>
    <w:rsid w:val="00F16A0B"/>
    <w:rsid w:val="00F2008C"/>
    <w:rsid w:val="00F30AD5"/>
    <w:rsid w:val="00F32BC3"/>
    <w:rsid w:val="00F3695B"/>
    <w:rsid w:val="00F41C1E"/>
    <w:rsid w:val="00F4477F"/>
    <w:rsid w:val="00F450AE"/>
    <w:rsid w:val="00F476E0"/>
    <w:rsid w:val="00F635E5"/>
    <w:rsid w:val="00F655C1"/>
    <w:rsid w:val="00F7007A"/>
    <w:rsid w:val="00F73E1F"/>
    <w:rsid w:val="00F7499F"/>
    <w:rsid w:val="00F81E73"/>
    <w:rsid w:val="00F825D5"/>
    <w:rsid w:val="00F87E47"/>
    <w:rsid w:val="00F937CB"/>
    <w:rsid w:val="00F946DF"/>
    <w:rsid w:val="00F9601B"/>
    <w:rsid w:val="00FA1415"/>
    <w:rsid w:val="00FA1687"/>
    <w:rsid w:val="00FA530E"/>
    <w:rsid w:val="00FA53B7"/>
    <w:rsid w:val="00FA623D"/>
    <w:rsid w:val="00FB096D"/>
    <w:rsid w:val="00FC52D8"/>
    <w:rsid w:val="00FD0345"/>
    <w:rsid w:val="00FD0985"/>
    <w:rsid w:val="00FE15A9"/>
    <w:rsid w:val="00FE336A"/>
    <w:rsid w:val="00FE5A0B"/>
    <w:rsid w:val="00FE67D9"/>
    <w:rsid w:val="00FE6994"/>
    <w:rsid w:val="00FE7621"/>
    <w:rsid w:val="00FF2898"/>
    <w:rsid w:val="00FF4105"/>
    <w:rsid w:val="00FF4AAE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AEFF1D-D21D-4DD5-B833-4764AB42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986159"/>
    <w:pPr>
      <w:keepNext/>
      <w:numPr>
        <w:numId w:val="1"/>
      </w:numPr>
      <w:spacing w:before="120" w:after="120" w:line="288" w:lineRule="auto"/>
      <w:jc w:val="both"/>
      <w:outlineLvl w:val="0"/>
    </w:pPr>
    <w:rPr>
      <w:rFonts w:ascii="Arial" w:hAnsi="Arial" w:cs="Arial"/>
      <w:b/>
      <w:bCs/>
      <w:caps/>
      <w:kern w:val="32"/>
      <w:sz w:val="22"/>
      <w:szCs w:val="32"/>
      <w:lang w:val="en-US" w:eastAsia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986159"/>
    <w:pPr>
      <w:numPr>
        <w:ilvl w:val="1"/>
        <w:numId w:val="1"/>
      </w:numPr>
      <w:spacing w:before="120" w:after="120" w:line="288" w:lineRule="auto"/>
      <w:jc w:val="both"/>
      <w:outlineLvl w:val="1"/>
    </w:pPr>
    <w:rPr>
      <w:rFonts w:ascii="Arial" w:hAnsi="Arial"/>
      <w:bCs/>
      <w:iCs/>
      <w:kern w:val="20"/>
      <w:sz w:val="22"/>
      <w:szCs w:val="28"/>
      <w:lang w:val="en-US" w:eastAsia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98615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98615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98615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98615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98615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861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"/>
    <w:rsid w:val="0098615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uiPriority w:val="9"/>
    <w:rsid w:val="0098615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uiPriority w:val="9"/>
    <w:rsid w:val="0098615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98615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98615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98615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"/>
    <w:rsid w:val="0098615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986159"/>
    <w:pPr>
      <w:pageBreakBefore/>
      <w:numPr>
        <w:ilvl w:val="8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986159"/>
    <w:pPr>
      <w:pageBreakBefore/>
      <w:numPr>
        <w:ilvl w:val="7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9861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861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8615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615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1B7442"/>
    <w:pPr>
      <w:widowControl w:val="0"/>
      <w:jc w:val="both"/>
    </w:pPr>
    <w:rPr>
      <w:rFonts w:ascii="Arial" w:hAnsi="Arial"/>
      <w:sz w:val="22"/>
      <w:szCs w:val="20"/>
    </w:rPr>
  </w:style>
  <w:style w:type="paragraph" w:styleId="Akapitzlist">
    <w:name w:val="List Paragraph"/>
    <w:basedOn w:val="Normalny"/>
    <w:uiPriority w:val="34"/>
    <w:qFormat/>
    <w:rsid w:val="001B7442"/>
    <w:pPr>
      <w:ind w:left="720"/>
      <w:contextualSpacing/>
    </w:pPr>
  </w:style>
  <w:style w:type="paragraph" w:customStyle="1" w:styleId="Styl1">
    <w:name w:val="Styl1"/>
    <w:basedOn w:val="Normalny"/>
    <w:rsid w:val="00595AFE"/>
    <w:pPr>
      <w:numPr>
        <w:numId w:val="3"/>
      </w:numPr>
      <w:jc w:val="both"/>
    </w:pPr>
    <w:rPr>
      <w:rFonts w:ascii="Arial" w:hAnsi="Arial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4E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E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4B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4B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4B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9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9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9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9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9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116C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116C9"/>
    <w:rPr>
      <w:color w:val="800080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901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901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6EB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6EB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5E4243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zislaw.skorupa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0882D-6C7C-4DB4-A307-6B77EDE58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5075</Words>
  <Characters>30454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</Company>
  <LinksUpToDate>false</LinksUpToDate>
  <CharactersWithSpaces>35459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Bury Kamila</dc:creator>
  <cp:lastModifiedBy>Pietrzyk Janusz</cp:lastModifiedBy>
  <cp:revision>2</cp:revision>
  <cp:lastPrinted>2018-03-28T12:23:00Z</cp:lastPrinted>
  <dcterms:created xsi:type="dcterms:W3CDTF">2018-07-11T13:37:00Z</dcterms:created>
  <dcterms:modified xsi:type="dcterms:W3CDTF">2018-07-11T13:37:00Z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aCAAyR/oHQqRfd0pqfiOlikRht/DpZXCeLNGTa5Y7YrSAj6EV0TndDYogQD+65KCuzTrea98NSYgSMF3
5n5LOzCkUQboOlmL/CIe6IxZaO/lIZRouSrK3CbmP2L/O3OdWQriWXhdBJaaV3aY846GWTMGkg==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ABAAv4tRYjpfjUupRL2eIW+utgpdU+9WQy+s1I1+icz3xzo/mbGZfY8CaXztO5Rd80Lp</vt:lpwstr>
  </property>
</Properties>
</file>